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قرة العين بنت عبادة
</w:t>
      </w:r>
    </w:p>
    <w:p>
      <w:pPr>
        <w:jc w:val="start"/>
        <w:bidi/>
      </w:pPr>
      <w:r>
        <w:rPr>
          <w:rFonts w:ascii="arial" w:hAnsi="arial" w:eastAsia="arial" w:cs="arial"/>
          <w:sz w:val="28"/>
          <w:szCs w:val="28"/>
          <w:b w:val="1"/>
          <w:bCs w:val="1"/>
          <w:rtl/>
        </w:rPr>
        <w:t xml:space="preserve">قرة العين بنت عبادة
</w:t>
      </w:r>
    </w:p>
    <w:p>
      <w:pPr/>
      <w:r>
        <w:rPr/>
        <w:t xml:space="preserve">قرة العين بنت عبادة قرة العين بنت عبادة بن نضلة بن مالك بن العجلان الأنصارية، ثم من بني عوف بن الخزرج، وهي أم عبادة بن الصامت. </w:t>
      </w:r>
    </w:p>
    <w:p>
      <w:pPr>
        <w:jc w:val="start"/>
        <w:bidi/>
      </w:pPr>
      <w:r>
        <w:rPr>
          <w:sz w:val="24"/>
          <w:szCs w:val="24"/>
          <w:b w:val="1"/>
          <w:bCs w:val="1"/>
          <w:rtl/>
        </w:rPr>
        <w:t xml:space="preserve">
أسد الغابة في معرفة الصحابة،(دار ابن حزم - بيروت،2012،ط 1،ج 1،ص 1573)/(دار الكتب العلمية - بيروت،1994،ط 1،ج 7،ص 236)/(دار الفكر - بيروت،1989،ط 1،ج 6،ص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العين بنت عبادة
</w:t>
      </w:r>
    </w:p>
    <w:p>
      <w:pPr/>
      <w:r>
        <w:rPr/>
        <w:t xml:space="preserve">قرة العين بنت عبادة بن نضلة بن مالك بن العجلان الأنصارية، من بني المخزومية، أخت أم سلمة.</w:t>
      </w:r>
    </w:p>
    <w:p/>
    <w:p>
      <w:pPr/>
      <w:r>
        <w:rPr/>
        <w:t xml:space="preserve">تقدم نسبها في ترجمة أخيها عبد الله.</w:t>
      </w:r>
    </w:p>
    <w:p/>
    <w:p>
      <w:pPr/>
      <w:r>
        <w:rPr/>
        <w:t xml:space="preserve">قالت أم سلمة: لما وضعت زينب جاءني رسول الله صلى الله عليه وآله وسلم فخطبني، فذكرت قصة تزويجها ودخوله عليها واشتغالها برضاع زينب، حتى جاء يوما فلم يرها، فقال: أين زينب؟ فقالت قريبة ووافقها عبدها: أخذها عمار بن ياسر، فقال النبي صلى الله عليه وآله وسلم: «أنا آتيكم الليلة». فدخل على أم سلمة.</w:t>
      </w:r>
    </w:p>
    <w:p/>
    <w:p>
      <w:pPr/>
      <w:r>
        <w:rPr/>
        <w:t xml:space="preserve">وقال البلاذري. تزوجها معاوية بن أبي سفيان لما أسلم. وقال ابن سعد: هي قريبة الصغرى، أمها عاتكة بنت عتبة بن ربيعة، قال: وتزوجها عبد الرحمن بن أبي بكر فولدت له عبد الله، وأم حكيم، وحفصة، ثم ساق بسند صحيح إلى ابن أبي مليكة، قال: تزوج عبد الرحمن قريبة أخت أم سلمة، وكان في خلفه شدة، فقالت له يوما: أما والله لقد حذرتك.</w:t>
      </w:r>
    </w:p>
    <w:p/>
    <w:p>
      <w:pPr/>
      <w:r>
        <w:rPr/>
        <w:t xml:space="preserve">قال: فأمرك بيدك. قالت: لا أختار على ابن الصديق أحدا، فأقام عليها.</w:t>
      </w:r>
    </w:p>
    <w:p/>
    <w:p>
      <w:pPr/>
      <w:r>
        <w:rPr/>
        <w:t xml:space="preserve">قلت: وكانت موصوفة بالجمال، فقد وقع عند عمر بن شبة في كتاب مكة، عن يعقوب بن القاسم الطلحي، عن يحيى بن عبد الله بن أبي الحارث الزمعي، قال: لما فتحت مكة قال النبي صلى الله عليه وآله وسلم لسعد بن عبادة لما قال: ما رأينا من نساء قريش ما كان يذكر من جمالهن: هل رأيت بنات أبي أمية بن المغيرة؟ هل رأيت قريبة؟ الحديث.</w:t>
      </w:r>
    </w:p>
    <w:p>
      <w:pPr>
        <w:jc w:val="start"/>
        <w:bidi/>
      </w:pPr>
      <w:r>
        <w:rPr>
          <w:sz w:val="24"/>
          <w:szCs w:val="24"/>
          <w:b w:val="1"/>
          <w:bCs w:val="1"/>
          <w:rtl/>
        </w:rPr>
        <w:t xml:space="preserve">
الإصابة في تمييز الصحابة،(دار الكتب العلمية - بيروت،1995،ط 1،ج 8،ص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العين بنت عبادة
</w:t>
      </w:r>
    </w:p>
    <w:p>
      <w:pPr/>
      <w:r>
        <w:rPr/>
        <w:t xml:space="preserve">قرة العين بنت عبادة بن نضلة بن مالك بن العجلان بن زيد بن غنم بن سالم بن عوف بن عمرو بن عوف بن الخزرج. وأمها عميرة بنت ثعلبة بن سنان بن عامر بن عدي بن أمية بن بياضة بن الخزرج. تزوجت قرة العين الصامت بن قيس بن أصرم بن فهر بن ثعلبة بن غنم بن عوف بن عمرو بن عوف بن الخزرج فولدت له عبادة بن الصامت. شهد العقبة وبدرا وكان نقيبا. وأوسا وخولة بني الصامت.</w:t>
      </w:r>
    </w:p>
    <w:p/>
    <w:p>
      <w:pPr/>
      <w:r>
        <w:rPr/>
        <w:t xml:space="preserve">وأسلمت قرة العين وبايعت رسول الله - صلى الله عليه وسلم -</w:t>
      </w:r>
    </w:p>
    <w:p>
      <w:pPr>
        <w:jc w:val="start"/>
        <w:bidi/>
      </w:pPr>
      <w:r>
        <w:rPr>
          <w:sz w:val="24"/>
          <w:szCs w:val="24"/>
          <w:b w:val="1"/>
          <w:bCs w:val="1"/>
          <w:rtl/>
        </w:rPr>
        <w:t xml:space="preserve">
الطبقات الكبرى،(دار الكتب العلمية - بيروت،1990،ط 1،ج 8،ص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2026-07-27T10:10:47+03:00</dcterms:created>
  <dcterms:modified xsi:type="dcterms:W3CDTF">2026-07-27T10:10:47+03:00</dcterms:modified>
</cp:coreProperties>
</file>

<file path=docProps/custom.xml><?xml version="1.0" encoding="utf-8"?>
<Properties xmlns="http://schemas.openxmlformats.org/officeDocument/2006/custom-properties" xmlns:vt="http://schemas.openxmlformats.org/officeDocument/2006/docPropsVTypes"/>
</file>