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الرباب بنت معرور
</w:t>
      </w:r>
    </w:p>
    <w:p>
      <w:pPr>
        <w:jc w:val="start"/>
        <w:bidi/>
      </w:pPr>
      <w:r>
        <w:rPr>
          <w:rFonts w:ascii="arial" w:hAnsi="arial" w:eastAsia="arial" w:cs="arial"/>
          <w:sz w:val="28"/>
          <w:szCs w:val="28"/>
          <w:b w:val="1"/>
          <w:bCs w:val="1"/>
          <w:rtl/>
        </w:rPr>
        <w:t xml:space="preserve">الرباب بنت معرور
</w:t>
      </w:r>
    </w:p>
    <w:p>
      <w:pPr/>
      <w:r>
        <w:rPr/>
        <w:t xml:space="preserve">الرباب بنت معرور الرباب بنت البراء بن معرور بن خنساء الأنصارية بايعت النبي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1514)/(دار الكتب العلمية - بيروت،1994،ط 1،ج 7،ص 107)/(دار الفكر - بيروت،1989،ط 1،ج 6،ص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الرباب بنت البراء
</w:t>
      </w:r>
    </w:p>
    <w:p>
      <w:pPr/>
      <w:r>
        <w:rPr/>
        <w:t xml:space="preserve">الرباب بنت البراء بن معرور.</w:t>
      </w:r>
    </w:p>
    <w:p/>
    <w:p>
      <w:pPr/>
      <w:r>
        <w:rPr/>
        <w:t xml:space="preserve">ذكرها في «التجريد» مجردة، وكأن مستند ذلك ما اشتهر أنه مات أبوها في عهد النبي صلى الله عليه وسلم في أوائل الهجرة، فتكون من هذا القسم</w:t>
      </w:r>
    </w:p>
    <w:p>
      <w:pPr>
        <w:jc w:val="start"/>
        <w:bidi/>
      </w:pPr>
      <w:r>
        <w:rPr>
          <w:sz w:val="24"/>
          <w:szCs w:val="24"/>
          <w:b w:val="1"/>
          <w:bCs w:val="1"/>
          <w:rtl/>
        </w:rPr>
        <w:t xml:space="preserve">
الإصابة في تمييز الصحابة،(دار الكتب العلمية - بيروت،1995،ط 1،ج 8،ص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الرباب بنت البراء
</w:t>
      </w:r>
    </w:p>
    <w:p>
      <w:pPr/>
      <w:r>
        <w:rPr/>
        <w:t xml:space="preserve">الرباب بنت البراء بن معرور بن صخر بن خنساء بن سنان بن عبيد بن عدي بن غنم بن كعب بن سلمة. وأمها حميمة بنت صيفي بن صخر بن خنساء بن سنان بن عبيد من بني سلمة. تزوجها معاذ بن الحارث بن سراقة بن خناس من بني سلمة فولدت له سعد بن معاذ. أسلمت الرباب وبايعت رسول الله - صلى الله عليه وسلم -</w:t>
      </w:r>
    </w:p>
    <w:p>
      <w:pPr>
        <w:jc w:val="start"/>
        <w:bidi/>
      </w:pPr>
      <w:r>
        <w:rPr>
          <w:sz w:val="24"/>
          <w:szCs w:val="24"/>
          <w:b w:val="1"/>
          <w:bCs w:val="1"/>
          <w:rtl/>
        </w:rPr>
        <w:t xml:space="preserve">
الطبقات الكبرى،(دار الكتب العلمية - بيروت،1990،ط 1،ج 8،ص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2026-07-27T03:59:05+03:00</dcterms:created>
  <dcterms:modified xsi:type="dcterms:W3CDTF">2026-07-27T03:59:05+03:00</dcterms:modified>
</cp:coreProperties>
</file>

<file path=docProps/custom.xml><?xml version="1.0" encoding="utf-8"?>
<Properties xmlns="http://schemas.openxmlformats.org/officeDocument/2006/custom-properties" xmlns:vt="http://schemas.openxmlformats.org/officeDocument/2006/docPropsVTypes"/>
</file>