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عمارة، عن شيخ من 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عمارة، عن شيخ من اليمن
</w:t>
      </w:r>
    </w:p>
    <w:p>
      <w:pPr/>
      <w:r>
        <w:rPr/>
        <w:t xml:space="preserve">يحيى بن عمارة، عن شيخ من اليمن (س) يحيى بن عمارة بن حزم، عن شيخ من اليمن قال: قدمت على النبي صلى الله عليه وسلم بعد موت أبي طالب فقلت: والله لآتين محمدا ولأسمعن منه. فدخلت عليه بيته فاستسقيت، فقامت إلي إحدى بناته بقعب فناولتنيه، ولا والله ما شممت رائحة أطيب من رائحة قعبه، لأنه كان شرب منه، ورأيته يقول: «اللهم بر من بر محمدا»، مرتين. ثم لم تلبث خديجة أن ماتت بعد أبي طالب، فتتابعت على رسول الله صلى الله عليه وسلم الأحزان.</w:t>
      </w:r>
    </w:p>
    <w:p/>
    <w:p>
      <w:pPr/>
      <w:r>
        <w:rPr/>
        <w:t xml:space="preserve">أخرجه أبو نعيم.</w:t>
      </w:r>
    </w:p>
    <w:p/>
    <w:p>
      <w:pPr/>
      <w:r>
        <w:rPr/>
        <w:t xml:space="preserve">ذكر من لم يعرف إلا بصحبة رسول الله صلى الله عليه وسلم ورتبت أسماء الرواة عنهم على حروف المعجم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1450)/(دار الكتب العلمية - بيروت،1994،ط 1،ج 6،ص 396)/(دار الفكر - بيروت،1989،ط 1،ج 5،ص 405)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2026-07-27T17:46:55+03:00</dcterms:created>
  <dcterms:modified xsi:type="dcterms:W3CDTF">2026-07-27T17:46:55+03:00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