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 النهدي، عن رجل من بني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 النهدي، عن رجل من بني سليم
</w:t>
      </w:r>
    </w:p>
    <w:p>
      <w:pPr/>
      <w:r>
        <w:rPr/>
        <w:t xml:space="preserve">جري النهدي، عن رجل من بني سليم (د ع) جري النهدي، عن رجل من بني سليم.</w:t>
      </w:r>
    </w:p>
    <w:p/>
    <w:p>
      <w:pPr/>
      <w:r>
        <w:rPr/>
        <w:t xml:space="preserve">أخبرنا عبد الوهاب بن هبة الله بإسناده، عن عبد الله بن أحمد: حدثني أبي، حدثنا معاذ بن معاذ، حدثنا شعبة، حدثنا أبو إسحاق، عن جري النهدي، عن رجل من بني سليم قال: عقد رسول الله صلى الله عليه وسلم، في يده- أو: في يدي-: سبحان الله نصف الميزان، والحمد لله تملأ الميزان، والله أكبر تملأ ما بين السماء والأرض، والوضوء نصف الإيمان، والصوم نصف الصبر. </w:t>
      </w:r>
    </w:p>
    <w:p/>
    <w:p>
      <w:pPr/>
      <w:r>
        <w:rPr/>
        <w:t xml:space="preserve">رواه يونس بن أبي إسحاق وفطر وزهير عن أبي إسحاق. ورواه عاصم بن بهدلة، عن جري من بني سليم من أصحاب النبي صلى الله عليه وسلم، التقيا فقال أحدهما: سمعت رسول الله صلى الله عليه وسلم، يقول مثله أخرجاه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1445)/(دار الكتب العلمية - بيروت،1994،ط 1،ج 6،ص 387)/(دار الفكر - بيروت،1989،ط 1،ج 5،ص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 بن كليب النهدي
</w:t>
      </w:r>
    </w:p>
    <w:p>
      <w:pPr/>
      <w:r>
        <w:rPr/>
        <w:t xml:space="preserve">جري بن كليب النهدي </w:t>
      </w:r>
    </w:p>
    <w:p/>
    <w:p>
      <w:pPr/>
      <w:r>
        <w:rPr/>
        <w:t xml:space="preserve">عن صحابي وعنه يونس بن أبي إسحاق وأبوه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2026-07-27T13:30:43+03:00</dcterms:created>
  <dcterms:modified xsi:type="dcterms:W3CDTF">2026-07-27T13:30:43+03:00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