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عصام
</w:t>
      </w:r>
    </w:p>
    <w:p>
      <w:pPr/>
      <w:r>
        <w:rPr/>
        <w:t xml:space="preserve">ابن عصام (د ع) ابن عصام الأشعري. يعد في الشاميين.</w:t>
      </w:r>
    </w:p>
    <w:p/>
    <w:p>
      <w:pPr/>
      <w:r>
        <w:rPr/>
        <w:t xml:space="preserve">روى عنه ابن محيريز أنه قال: لعن رسول الله- صلى الله عليه وسلم- عشرة: العاضهة والمعتضهة- يعني الساحرة - والواصلة والموتصلة، والواشرة والموتشرة، والنامصة والمتنمصة، والواشمة والموتشمة.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337)/(دار الفكر - بيروت،1989،ط 1،ج 5،ص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2026-07-27T17:44:29+03:00</dcterms:created>
  <dcterms:modified xsi:type="dcterms:W3CDTF">2026-07-27T17:44:29+03:00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