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شيبة
</w:t>
      </w:r>
    </w:p>
    <w:p>
      <w:pPr/>
      <w:r>
        <w:rPr/>
        <w:t xml:space="preserve">ابن شيبة (س) ابن شيبة.</w:t>
      </w:r>
    </w:p>
    <w:p/>
    <w:p>
      <w:pPr/>
      <w:r>
        <w:rPr/>
        <w:t xml:space="preserve">روى جعفر بإسناده إلى حماد بن سلمة، عن عبد الملك بن عمير، عن ابن شيبة، عن النبي صلى الله عليه وسلم قال: إذا أتى أحدكم القوم فوسع له أخوه فليقعد، فإنها كرامة أكرمه الله- عز وجل- بها، وإلا فليقعد في أوسعها مقعدا. أخرجه أبو موسى، وقد اختلف في هذا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1422)/(دار الكتب العلمية - بيروت،1994،ط 1،ج 6،ص 335)/(دار الفكر - بيروت،1989،ط 1،ج 5،ص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2026-07-27T14:47:05+03:00</dcterms:created>
  <dcterms:modified xsi:type="dcterms:W3CDTF">2026-07-27T14:47:05+03:00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