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المرادي
</w:t>
      </w:r>
    </w:p>
    <w:p>
      <w:pPr/>
      <w:r>
        <w:rPr/>
        <w:t xml:space="preserve">أبو مسلم المرادي (ب د ع) أبو مسلم المرادي.</w:t>
      </w:r>
    </w:p>
    <w:p/>
    <w:p>
      <w:pPr/>
      <w:r>
        <w:rPr/>
        <w:t xml:space="preserve">له صحبة: كان على شرطة عمرو بن العاص بمصر، روى عنه عمرو بن يزيد الخولاني أخو ثابت، قاله أبو سعيد بن يونس.</w:t>
      </w:r>
    </w:p>
    <w:p/>
    <w:p>
      <w:pPr/>
      <w:r>
        <w:rPr/>
        <w:t xml:space="preserve">روى عياش بن عباس، عن عمرو بن يزيد الخولاني، عن أبي مسلم- رجل من أصحاب النبي صلى الله عليه وسلم- أن رجلا قال: يا رسول الله، أخبرني بعمل يدخلني الجنة. قال: أحية والدتك؟ فبرها فتكون قريبا منها. قلت: ليس لي والدة. قال: فأطعم الطعام، وأطب الكلام.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1399)/(دار الكتب العلمية - بيروت،1994،ط 1،ج 6،ص 284)/(دار الفكر - بيروت،1989،ط 1،ج 5،ص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المرادي
</w:t>
      </w:r>
    </w:p>
    <w:p>
      <w:pPr/>
      <w:r>
        <w:rPr/>
        <w:t xml:space="preserve">أبو مسلم المرادي سكن مصر، ذكره ابن يونس في تاريخها، وقال: له صحبة، وكان على شرطة مصر لعمرو بن العاص. وقال البغوي، وابن السكن: له صحبة.</w:t>
      </w:r>
    </w:p>
    <w:p/>
    <w:p>
      <w:pPr/>
      <w:r>
        <w:rPr/>
        <w:t xml:space="preserve">وأوردا من طريق سويد بن أبي حاتم، عن عبد الله بن عياش، عن عمرو بن يزيد، عن أبي مسلم- رجل من أصحاب النبي صلى الله عليه وسلم- أن رجلا قال: يا رسول الله، أخبرني بعمل يدخلني الجنة. قال: «أحية والدتك فتبرها؟» قال: ليس لي والدة. قال: «فأطعم الطعام، وأطب الكلام».</w:t>
      </w:r>
    </w:p>
    <w:p/>
    <w:p>
      <w:pPr/>
      <w:r>
        <w:rPr/>
        <w:t xml:space="preserve">قال البغوي: لم يثبت.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2026-07-27T13:16:19+03:00</dcterms:created>
  <dcterms:modified xsi:type="dcterms:W3CDTF">2026-07-27T13:16:19+03:00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