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محمد
</w:t>
      </w:r>
    </w:p>
    <w:p>
      <w:pPr/>
      <w:r>
        <w:rPr/>
        <w:t xml:space="preserve">زيد بن محمد  زيد بن محمد بن الحسن ابن الإمام المصور بالله القاسم بن محمد الحسني: شيخ صنعاء في العلوم الآلية في عصره. من بيت الإمامة. من كتبه ’’المجاز إلى حقيقة الإيجاز’’ في علم البلاغة. وله نظم فيه رقة، ورسائل نثرية.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2026-07-23T18:19:38+03:00</dcterms:created>
  <dcterms:modified xsi:type="dcterms:W3CDTF">2026-07-23T18:19:38+03:00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