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مولى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مولى أبو بكر
</w:t>
      </w:r>
    </w:p>
    <w:p>
      <w:pPr/>
      <w:r>
        <w:rPr/>
        <w:t xml:space="preserve">أبو القاسم مولى أبو بكر (ب د ع) أبو القاسم مولى أبي بكر الصديق.</w:t>
      </w:r>
    </w:p>
    <w:p/>
    <w:p>
      <w:pPr/>
      <w:r>
        <w:rPr/>
        <w:t xml:space="preserve">روى عنه أبو الجهم الكوفي أنه قال: لما فتحت خيبر أكل الناس الثوم. فقال رسول الله صلى الله عليه وسلم: من أكل من هذه البقلة فلا يقربن مسجدنا حتى يذهب ريحها من فيه.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1381)/(دار الكتب العلمية - بيروت،1994،ط 1،ج 6،ص 243)/(دار الفكر - بيروت،1989،ط 1،ج 5،ص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مولى أبي بكر الصديق.</w:t>
      </w:r>
    </w:p>
    <w:p/>
    <w:p>
      <w:pPr/>
      <w:r>
        <w:rPr/>
        <w:t xml:space="preserve">شهد خيبر، ويقال: اسمه القاسم.</w:t>
      </w:r>
    </w:p>
    <w:p/>
    <w:p>
      <w:pPr/>
      <w:r>
        <w:rPr/>
        <w:t xml:space="preserve">أخرج ابن أبي خيثمة من طريق مطرف، عن أبي الجهم، عن أبي القاسم مولى أبي بكر الصديق، قال: لما فتحت خيبر أكلنا من الثوم، فقال النبي صلى الله عليه وسلم: «من أكل من هذه البقلة الخبيثة فلا يقربن مسجدنا حتى يذهب ريحها من فيه».</w:t>
      </w:r>
    </w:p>
    <w:p/>
    <w:p>
      <w:pPr/>
      <w:r>
        <w:rPr/>
        <w:t xml:space="preserve">وأخرج مطين، والبغوي، والدولابي، من وجه آخر، عن مطرف، عن أبي الجهم، عن أبي القاسم مولى أبي بكر الصديق، قال: ضرب رجل أخاه بالسيف على عهد رسول الله صلى الله عليه وسلم، فقضى له أن يموت. فقال رسول الله صلى الله عليه وسلم: «أردت قتله؟» قال: نعم، يا رسول الله.</w:t>
      </w:r>
    </w:p>
    <w:p/>
    <w:p>
      <w:pPr/>
      <w:r>
        <w:rPr/>
        <w:t xml:space="preserve">قال: «انطلق فعش ما شئت».</w:t>
      </w:r>
    </w:p>
    <w:p/>
    <w:p>
      <w:pPr/>
      <w:r>
        <w:rPr/>
        <w:t xml:space="preserve">لفظ ابن أبي خيثمة، وعند الآخرين «فعش ما استطعت».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مولى أبي بكر الصديق
</w:t>
      </w:r>
    </w:p>
    <w:p>
      <w:pPr/>
      <w:r>
        <w:rPr/>
        <w:t xml:space="preserve">أبو القاسم مولى أبي بكر الصديق  له صحبة. شهد فتح خيبر، من حديثه عن النبي صلى الله عليه وسلم حديث في أكل الثوم مثل حديث أبي هريرة.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</w:t>
      </w:r>
    </w:p>
    <w:p/>
    <w:p>
      <w:pPr/>
      <w:r>
        <w:rPr/>
        <w:t xml:space="preserve">مولى لأبي بكر روى عن روى عنه أبو الجهم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2026-06-21T17:20:43+03:00</dcterms:created>
  <dcterms:modified xsi:type="dcterms:W3CDTF">2026-06-21T17:20:43+03:00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