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(ب) أبو عامر الأشعري، أخو أبي موسى.</w:t>
      </w:r>
    </w:p>
    <w:p/>
    <w:p>
      <w:pPr/>
      <w:r>
        <w:rPr/>
        <w:t xml:space="preserve">اختلف في اسمه فقيل: هانئ بن قيس. وقيل: عبد الرحمن بن قيس. وقيل: عبيد بن قيس. وقيل: عباد بن قيس.</w:t>
      </w:r>
    </w:p>
    <w:p/>
    <w:p>
      <w:pPr/>
      <w:r>
        <w:rPr/>
        <w:t xml:space="preserve">ذكر إسلامه مع إخوته.</w:t>
      </w:r>
    </w:p>
    <w:p/>
    <w:p>
      <w:pPr/>
      <w:r>
        <w:rPr/>
        <w:t xml:space="preserve">أخرجه أبو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1354)/(دار الكتب العلمية - بيروت،1994،ط 1،ج 6،ص 184)/(دار الفكر - بيروت،1989،ط 1،ج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أخو أبي موسى، قيل اسمه هانئ بن قيس، وقيل عبد الرحمن، وقيل عباد، وقيل عبيد.</w:t>
      </w:r>
    </w:p>
    <w:p/>
    <w:p>
      <w:pPr/>
      <w:r>
        <w:rPr/>
        <w:t xml:space="preserve">حكاه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 - أخو أبي موسى الأشعري
</w:t>
      </w:r>
    </w:p>
    <w:p>
      <w:pPr/>
      <w:r>
        <w:rPr/>
        <w:t xml:space="preserve">أبو عامر الأشعري- أخو أبي موسى الأشعري  قد اختلف في اسمه، فقيل هاني، بن قيس. وقيل عبد الرحمن بن قيس وقيل عبيد بن قيس. وقيل عباد بن قيس إسلامه مع أخيه وسائر إخوته.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2026-07-27T13:28:26+03:00</dcterms:created>
  <dcterms:modified xsi:type="dcterms:W3CDTF">2026-07-27T13:28:26+03:00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