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ريطة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ريطة
</w:t>
      </w:r>
    </w:p>
    <w:p>
      <w:pPr/>
      <w:r>
        <w:rPr/>
        <w:t xml:space="preserve">أبو ريطة (ع س) أبو ريطة.</w:t>
      </w:r>
    </w:p>
    <w:p/>
    <w:p>
      <w:pPr/>
      <w:r>
        <w:rPr/>
        <w:t xml:space="preserve">له صحبة. روت عنه ابنته ريطة أنه قال: قال رسول الله صلى الله عليه وسلم: لأن ألطع قصعة أحب إلي من أن أتصدق بمثلها طعاما. أخرجه أبو نعيم وأبو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1325)/(دار الكتب العلمية - بيروت،1994،ط 1،ج 6،ص 115)/(دار الفكر - بيروت،1989،ط 1،ج 5،ص 119)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2026-07-26T11:30:20+03:00</dcterms:created>
  <dcterms:modified xsi:type="dcterms:W3CDTF">2026-07-26T11:30:20+03:00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