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رهمة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رهمة
</w:t>
      </w:r>
    </w:p>
    <w:p>
      <w:pPr/>
      <w:r>
        <w:rPr/>
        <w:t xml:space="preserve">أبو رهمة (س) أبو رهمة- بزيادة هاء- وقيل: أبو رهيمة السجاعي.</w:t>
      </w:r>
    </w:p>
    <w:p/>
    <w:p>
      <w:pPr/>
      <w:r>
        <w:rPr/>
        <w:t xml:space="preserve">قال: أتيت النبي صلى الله عليه وسلم بتبر، فدعا لنا فيه، وكتب لنا كتابا: من وجد شيئا فهو له. أخرجه أبو موسى وقال: قال جعفر، ذكره لي البرذعي بسمرقند، وهذا هو الأول- يعني أبا رهم السماعي- ولكن هكذا أورده، ولعله أراد أن يقول السماعي، فقال السجاعي.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1324)/(دار الكتب العلمية - بيروت،1994،ط 1،ج 6،ص 113)/(دار الفكر - بيروت،1989،ط 1،ج 5،ص 118)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2026-06-15T14:30:12+03:00</dcterms:created>
  <dcterms:modified xsi:type="dcterms:W3CDTF">2026-06-15T14:30:12+03:00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