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الدنيا
</w:t>
      </w:r>
    </w:p>
    <w:p>
      <w:pPr>
        <w:jc w:val="start"/>
        <w:bidi/>
      </w:pPr>
      <w:r>
        <w:rPr>
          <w:rFonts w:ascii="arial" w:hAnsi="arial" w:eastAsia="arial" w:cs="arial"/>
          <w:sz w:val="28"/>
          <w:szCs w:val="28"/>
          <w:b w:val="1"/>
          <w:bCs w:val="1"/>
          <w:rtl/>
        </w:rPr>
        <w:t xml:space="preserve">أبو الدنيا
</w:t>
      </w:r>
    </w:p>
    <w:p>
      <w:pPr/>
      <w:r>
        <w:rPr/>
        <w:t xml:space="preserve">أبو الدنيا (د ع) أبو الدنيا، عن النبي صلى الله عليه وسلم إن كان محفوظا.</w:t>
      </w:r>
    </w:p>
    <w:p/>
    <w:p>
      <w:pPr/>
      <w:r>
        <w:rPr/>
        <w:t xml:space="preserve">روى الوليد بن مسلم، عن عمر بن قيس، عن عطاء، عن أبي الدنيا: أن النبي صلى الله عليه وسلم قال: «غسل يوم الجمعة واجب على كل محتلم». أخرجه ابن مندة وأبو نعيم.</w:t>
      </w:r>
    </w:p>
    <w:p>
      <w:pPr>
        <w:jc w:val="start"/>
        <w:bidi/>
      </w:pPr>
      <w:r>
        <w:rPr>
          <w:sz w:val="24"/>
          <w:szCs w:val="24"/>
          <w:b w:val="1"/>
          <w:bCs w:val="1"/>
          <w:rtl/>
        </w:rPr>
        <w:t xml:space="preserve">
أسد الغابة في معرفة الصحابة،(دار ابن حزم - بيروت،2012،ط 1،ج 1،ص 1315)/(دار الكتب العلمية - بيروت،1994،ط 1،ج 6،ص 95)/(دار الفكر - بيروت،1989،ط 1،ج 5،ص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الدنيا
</w:t>
      </w:r>
    </w:p>
    <w:p>
      <w:pPr/>
      <w:r>
        <w:rPr/>
        <w:t xml:space="preserve">أبو الدنيا غير منسوب.</w:t>
      </w:r>
    </w:p>
    <w:p/>
    <w:p>
      <w:pPr/>
      <w:r>
        <w:rPr/>
        <w:t xml:space="preserve">ذكره مطين في الصحابة، وأخرج</w:t>
      </w:r>
    </w:p>
    <w:p/>
    <w:p>
      <w:pPr/>
      <w:r>
        <w:rPr/>
        <w:t xml:space="preserve">عن محمد بن إسماعيل، عن هشام بن عمار، عن صدقة بن خالد، عن عمر بن قيس، عن عطاء، عن أبي الدنيا، قال: قال النبي صلى الله عليه وسلم: «من أتى الجمعة فليغتسل».</w:t>
      </w:r>
    </w:p>
    <w:p/>
    <w:p>
      <w:pPr/>
      <w:r>
        <w:rPr/>
        <w:t xml:space="preserve">قال هشام بن عمار: أبو الدنيا هذا معروف من أصحاب النبي صلى الله عليه وسلم. وكذا أخرجه البغوي عن هشام.</w:t>
      </w:r>
    </w:p>
    <w:p/>
    <w:p>
      <w:pPr/>
      <w:r>
        <w:rPr/>
        <w:t xml:space="preserve">وأخرج ابن مندة من طريق الوليد بن مسلم، عن عمر بن قيس، لكن قال في المتن: «غسل الجمعة واجب على كل محتلم».</w:t>
      </w:r>
    </w:p>
    <w:p/>
    <w:p>
      <w:pPr/>
      <w:r>
        <w:rPr/>
        <w:t xml:space="preserve">وقال أبو نعيم: هذا هو الصواب، واللفظ الأول خطأ. وقال الدار الدارقطني في العلل: رواه محمد بن بكر البرساني، عن عمر بن عطاء، عن أبي الدرداء. وقال صدقة بن خالد: عن عمر، عن عطاء، عن أبي الدنيا، وهو تصحيف. كذا قال.</w:t>
      </w:r>
    </w:p>
    <w:p/>
    <w:p>
      <w:pPr/>
      <w:r>
        <w:rPr/>
        <w:t xml:space="preserve">وقال أبو بشر الدولابي في «الكنى»: غلط فيه هشام بن عمار. وأخرج الخطيب في الكفاية من طريق أحمد بن علي الأبار، قال: قلت لهشام بن عمار: حدثك صدقة بن خالد... فساق الحديث؟ فقال: نعم. قال الأبار: رأيته في حديث أهل حمص عن عمر بن قيس، عن عطاء، عن أبي الدرداء. وأظنه التزق في كتابه، فصار عن أبي الدنيا، أي التزقت الراء في الدال. انتهى. وطريق الوليد بن مسلم المذكورة ترد على هؤلاء، ويبقى الجزم بكونه تصحيفا.</w:t>
      </w:r>
    </w:p>
    <w:p>
      <w:pPr>
        <w:jc w:val="start"/>
        <w:bidi/>
      </w:pPr>
      <w:r>
        <w:rPr>
          <w:sz w:val="24"/>
          <w:szCs w:val="24"/>
          <w:b w:val="1"/>
          <w:bCs w:val="1"/>
          <w:rtl/>
        </w:rPr>
        <w:t xml:space="preserve">
الإصابة في تمييز الصحابة،(دار الكتب العلمية - بيروت،1995،ط 1،ج 7،ص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الدنيا
</w:t>
      </w:r>
    </w:p>
    <w:p>
      <w:pPr/>
      <w:r>
        <w:rPr/>
        <w:t xml:space="preserve">أبو الدنيا عن النبي صلى الله عليه وسلم، إن كان محفوظا.</w:t>
      </w:r>
    </w:p>
    <w:p/>
    <w:p>
      <w:pPr/>
      <w:r>
        <w:rPr/>
        <w:t xml:space="preserve">رواه سليمان بن عبد الرحمن، عن الوليد بن مسلم، عن عمر بن قيس، عن عطاء، عن أبي الدنيا: أن النبي صلى الله عليه وسلم، قال: غسل يوم الجمعة واجب على كل محتلم.</w:t>
      </w:r>
    </w:p>
    <w:p/>
    <w:p>
      <w:pPr/>
      <w:r>
        <w:rPr/>
        <w:t xml:space="preserve">رواه الرمادي وغيره، عن سليمان.</w:t>
      </w:r>
    </w:p>
    <w:p>
      <w:pPr>
        <w:jc w:val="start"/>
        <w:bidi/>
      </w:pPr>
      <w:r>
        <w:rPr>
          <w:sz w:val="24"/>
          <w:szCs w:val="24"/>
          <w:b w:val="1"/>
          <w:bCs w:val="1"/>
          <w:rtl/>
        </w:rPr>
        <w:t xml:space="preserve">
معرفة الصحابة لابن مندة،(مطبوعات جامعة الإمارات العربية المتحدة،2005،ط 1،ج 1،ص 853)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2026-06-13T22:58:27+03:00</dcterms:created>
  <dcterms:modified xsi:type="dcterms:W3CDTF">2026-06-13T22:58:27+03:00</dcterms:modified>
</cp:coreProperties>
</file>

<file path=docProps/custom.xml><?xml version="1.0" encoding="utf-8"?>
<Properties xmlns="http://schemas.openxmlformats.org/officeDocument/2006/custom-properties" xmlns:vt="http://schemas.openxmlformats.org/officeDocument/2006/docPropsVTypes"/>
</file>