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حميد الساعدي
</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(ب د ع) أبو حميد الساعدي. اختلف في اسمه فقيل: عبد الرحمن بن عمرو بن سعد. وقيل: المنذر بن سعد بن مالك بن خالد بن ثعلبة بن حارثة بن عمرو بن الخزرج بن ساعدة. وأمه أمامة بنت ثعلبة بن جبل بن أمية بن عمرو بن حارثة بن عمرو بن الخزرج.</w:t>
      </w:r>
    </w:p>
    <w:p/>
    <w:p>
      <w:pPr/>
      <w:r>
        <w:rPr/>
        <w:t xml:space="preserve">يعد في أهل المدينة، توفي آخر خلافة معاوية.</w:t>
      </w:r>
    </w:p>
    <w:p/>
    <w:p>
      <w:pPr/>
      <w:r>
        <w:rPr/>
        <w:t xml:space="preserve">روى عنه من الصحابة: جابر بن عبد الله، ومن التابعين: عروة بن الزبير، وعباس بن سهل، ومحمد بن عمرو بن عطاء، وخارجة بن زيد بن ثابت، وغيرهم.</w:t>
      </w:r>
    </w:p>
    <w:p/>
    <w:p>
      <w:pPr/>
      <w:r>
        <w:rPr/>
        <w:t xml:space="preserve">أخبرنا إبراهيم بن محمد بن مهران الفقيه وغيره بإسنادهم عن أبي عيسى: حدثنا محمد ابن بشار ومحمد بن المثنى قالا: حدثنا يحيى بن سعيد القطان، أخبرنا عبد الحميد بن جعفر، أخبرنا محمد بن عمرو بن عطاء قال: حدثني أبو حميد الساعدي، في عشرة من أصحاب النبي صلى الله عليه وسلم، أحدهم: أبو قتادة بن ربعي يقول: أنا أعلمكم بصلاة رسول الله صلى الله عليه وسلم. فقالوا: ما كنت أكثرنا له صحبة، ولا أكثرنا إتيانا له! قال: بلى. قالوا: فاعرض. فقال: كان رسول الله صلى الله عليه وسلم إذا قام إلى الصلاة اعتدل قائما، ورفع يديه حتى يحاذي بهما منكبيه، فإذا أراد أن يركع رفع يديه حتى يحاذي بهما منكبيه، ثم قال: الله أكبر، وركع ثم اعتدل، فلم يصوب رأسه ولم يقنع، ووضع يديه على ركبتيه... وذكر الحديث. أخرجه الثلاثة.</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75)/(دار الفكر - بيروت،1989،ط 1،ج 5،ص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الصحابي المشهور، اسمه عبد الرحمن بن سعد، ويقال عبد الرحمن بن عمرو بن سعد، وقيل المنذر بن سعد بن المنذر، وقيل اسم جده مالك، وقيل هو عمرو بن سعد بن المنذر بن سعد بن خالد بن ثعلبة بن عمرو، ويقال: إنه عم سهل بن سعد.</w:t>
      </w:r>
    </w:p>
    <w:p/>
    <w:p>
      <w:pPr/>
      <w:r>
        <w:rPr/>
        <w:t xml:space="preserve">روى عن النبي صلى الله عليه وسلم عدة أحاديث، وله ذكر معه في الصحيحين. روى عنه ولد ولده سعيد بن المنذر بن أبي حميد، وجابر الصحابي، وعباس بن سهل بن سعد، وعبد الملك بن سعيد بن سويد، وعمرو بن سليم، وعروة، ومحمد بن عمرو بن عطاء وغيرهم.</w:t>
      </w:r>
    </w:p>
    <w:p/>
    <w:p>
      <w:pPr/>
      <w:r>
        <w:rPr/>
        <w:t xml:space="preserve">قال خليفة وابن سعد وغيرهما: شهد أحدا وما بعده. وقال الواقدي: توفي في آخر خلافة معاوية أو أول خلافة يزيد بن معاوية.</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عبد الرحمن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عبد الرحمن بن سعد بن المنذر، أبو حميد الساعدي. من أكبر فقهاء الصحابة، وقد اختلف في اسمه فقيل: عبد الرحمن بن سعد بن مالك، وقيل: عبد الرحمن بن سعد بن عمرو بن سعد، وقيل: المنذر بن سعد بن المنذر.</w:t>
      </w:r>
    </w:p>
    <w:p/>
    <w:p>
      <w:pPr/>
      <w:r>
        <w:rPr/>
        <w:t xml:space="preserve">أمه أمامة بنت ثعلبة الخزرجية، روى عنه من الصحابة: جابر بن عبد الله ومن التابعين: عروة بن الزبير، والعباس بن سهل بن سعد، ومحمد ابن عمرو بن عطاء، وخارجة بن زيد بن ثابت وجماعة من تابعي المدينة. وتوفي سنة ستين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الأنصاري، المدني، قيل: اسمه عبد الرحمن، وقيل: المنذر بن سعد.</w:t>
      </w:r>
    </w:p>
    <w:p/>
    <w:p>
      <w:pPr/>
      <w:r>
        <w:rPr/>
        <w:t xml:space="preserve">من فقهاء أصحاب النبي -صلى الله عليه وسلم.</w:t>
      </w:r>
    </w:p>
    <w:p/>
    <w:p>
      <w:pPr/>
      <w:r>
        <w:rPr/>
        <w:t xml:space="preserve">روى عنه: جابر بن عبد الله، وعروة بن الزبير، وعمرو بن سليم الزرقي، وعباس بن سهل بن سعد، وخارجة بن زيد، ومحمد بن عمرو بن عطاء، وغيرهم.</w:t>
      </w:r>
    </w:p>
    <w:p/>
    <w:p>
      <w:pPr/>
      <w:r>
        <w:rPr/>
        <w:t xml:space="preserve">توفي سنة ستين، وقيل: توفي سنة بضع وخمسين.</w:t>
      </w:r>
    </w:p>
    <w:p/>
    <w:p>
      <w:pPr/>
      <w:r>
        <w:rPr/>
        <w:t xml:space="preserve">وله حديث في وصفه هيئة صلاة رسول الله -صلى الله عليه وسلم.</w:t>
      </w:r>
    </w:p>
    <w:p/>
    <w:p>
      <w:pPr/>
      <w:r>
        <w:rPr/>
        <w:t xml:space="preserve">وقع له في ’’مسند بقي’’ ستة وعشرون حديثا.</w:t>
      </w:r>
    </w:p>
    <w:p>
      <w:pPr>
        <w:jc w:val="start"/>
        <w:bidi/>
      </w:pPr>
      <w:r>
        <w:rPr>
          <w:sz w:val="24"/>
          <w:szCs w:val="24"/>
          <w:b w:val="1"/>
          <w:bCs w:val="1"/>
          <w:rtl/>
        </w:rPr>
        <w:t xml:space="preserve">
سير أعلام النبلاء،(دار الحديث- القاهرة،2006،ط 0،ج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الأنصاري
</w:t>
      </w:r>
    </w:p>
    <w:p>
      <w:pPr/>
      <w:r>
        <w:rPr/>
        <w:t xml:space="preserve">أبو حميد الساعدي الأنصاري  اختلف في اسمه. فقيل: المنذر بن سعد ابن المنذر. وقيل: عبد الرحمن بن سعد بن المنذر. وقيل: عبد الرحمن بن عمرو ابن سعد بن المنذر. وقيل: عبد الرحمن بن سعد بن مالك. وقيل: عبد الرحمن ابن عمرو بن سعد بن مالك بن خالد بن ثعلبة بن عمرو بن الخزرج بن ساعدة.</w:t>
      </w:r>
    </w:p>
    <w:p/>
    <w:p>
      <w:pPr/>
      <w:r>
        <w:rPr/>
        <w:t xml:space="preserve">وأمه أمامة بنت ثعلبة بن جبل بن أمية بن عمرو بن حارثة بن عمرو بن الخزرج.</w:t>
      </w:r>
    </w:p>
    <w:p/>
    <w:p>
      <w:pPr/>
      <w:r>
        <w:rPr/>
        <w:t xml:space="preserve">يد في أهل المدينة توفي في آخر خلافة معاوية. روى عنه من الصحابة جابر ابن عبد الله. وروى عنه من التابعين عروة بن الزبير، والعباس بن سهل ابن سعد، ومحمد بن عمرو بن عطاء، وخارجة بن زيد بن ثابت، وجماعة من تابعي أهل المدينة</w:t>
      </w:r>
    </w:p>
    <w:p>
      <w:pPr>
        <w:jc w:val="start"/>
        <w:bidi/>
      </w:pPr>
      <w:r>
        <w:rPr>
          <w:sz w:val="24"/>
          <w:szCs w:val="24"/>
          <w:b w:val="1"/>
          <w:bCs w:val="1"/>
          <w:rtl/>
        </w:rPr>
        <w:t xml:space="preserve">
الاستيعاب في معرفة الأصحاب،(دار الجيل - بيروت،1992،ط 1،ج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اسمه عبد الرحمن بن المنذر
</w:t>
      </w:r>
    </w:p>
    <w:p>
      <w:pPr/>
      <w:r>
        <w:rPr/>
        <w:t xml:space="preserve">أبو حميد الساعدي اسمه عبد الرحمن بن المنذر من بني ساعدة بن كعب بن الخزرج كان من صالحي الأنصار وقرائهم ممن واظب عل حفظ الصلاة وفصولها من النبي صلى الله عليه وسلم وكان ملازما للدين إلى أن توفى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قيل عبد الرحمن وقيل منذر له صحبة عنه عروة وعمرو بن سليم وعدة بقي إلى حدود سنة 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عبد الرحمن بن سعد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اسمه المنذر بن سعد بن المنذر الأنماري من بني دينار بن النجار ويقال إن اسم أبي حميد عبد الرحمن بن سعد والأول أصح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واسمه: عبد الرحمن بن عمرو بن سعد بن مالك بن خالد بن ثعلبة بن عمرو بن الخزرج بن ساعدة بن كعب بن الخزرج
</w:t>
      </w:r>
    </w:p>
    <w:p>
      <w:pPr/>
      <w:r>
        <w:rPr/>
        <w:t xml:space="preserve">أبو حميد الساعدي واسمه: عبد الرحمن بن عمرو بن سعد بن مالك بن خالد بن ثعلبة بن عمرو بن الخزرج بن ساعدة بن كعب بن الخزرج </w:t>
      </w:r>
    </w:p>
    <w:p/>
    <w:p>
      <w:pPr/>
      <w:r>
        <w:rPr/>
        <w:t xml:space="preserve">حدثنا علي بن محمد، نا أبو سلمة، نا حماد بن سلمة، نا هشام بن عروة، عن أبيه قال: سمعت أبا حميد الساعدي يقول: استعمل رسول الله صلى الله عليه وسلم ابن اللتبية على الصدقة، فلما جاء قال: هذا لكم، وهذا أهدي لي فقال النبي صلى الله عليه وسلم: «ألا جلس في بيت أبيه حتى يهدى إليه» حدثنا محمد بن عيسى بن السكن، نا الحارث بن منصور، نا سفيان الثوري، عن هشام بن عروة، عن أبيه، عن أبي حميد عن النبي صلى الله عليه وسلم بنحوه حدثنا أحمد بن إبراهيم بن عنبر، بالبصرة، نا أبو الوليد، نا سليمان بن كثير، عن الزهري، عن عروة، عن أبي حميد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2026-07-27T13:42:27+03:00</dcterms:created>
  <dcterms:modified xsi:type="dcterms:W3CDTF">2026-07-27T13:42:27+03:00</dcterms:modified>
</cp:coreProperties>
</file>

<file path=docProps/custom.xml><?xml version="1.0" encoding="utf-8"?>
<Properties xmlns="http://schemas.openxmlformats.org/officeDocument/2006/custom-properties" xmlns:vt="http://schemas.openxmlformats.org/officeDocument/2006/docPropsVTypes"/>
</file>