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حثمة والد سهل
</w:t>
      </w:r>
    </w:p>
    <w:p>
      <w:pPr>
        <w:jc w:val="start"/>
        <w:bidi/>
      </w:pPr>
      <w:r>
        <w:rPr>
          <w:rFonts w:ascii="arial" w:hAnsi="arial" w:eastAsia="arial" w:cs="arial"/>
          <w:sz w:val="28"/>
          <w:szCs w:val="28"/>
          <w:b w:val="1"/>
          <w:bCs w:val="1"/>
          <w:rtl/>
        </w:rPr>
        <w:t xml:space="preserve">أبو حثمة والد سهل
</w:t>
      </w:r>
    </w:p>
    <w:p>
      <w:pPr/>
      <w:r>
        <w:rPr/>
        <w:t xml:space="preserve">أبو حثمة والد سهل (ب د ع) أبو حثمة، والد سهل بن أبي حثمة، واسمه: عبد الله: وقيل: عامر بن ساعدة بن عدي بن مجدعة بن حارثة بن الحارث بن الخزرج بن عمرو بن مالك بن الأوس الأنصاري الأوسي الحارثي.</w:t>
      </w:r>
    </w:p>
    <w:p/>
    <w:p>
      <w:pPr/>
      <w:r>
        <w:rPr/>
        <w:t xml:space="preserve">شهد أحدا مع رسول الله صلى الله عليه وسلم، وكان دليله إلى أحد. وشهد معه خيبر، وأعطاه بخيبر سهمه وسهم فرسه، وشهد المشاهد بعد خيبر. وكان النبي صلى الله عليه وسلم وأبو بكر وعمر وعثمان يبعثونه خارصا. </w:t>
      </w:r>
    </w:p>
    <w:p/>
    <w:p>
      <w:pPr/>
      <w:r>
        <w:rPr/>
        <w:t xml:space="preserve">وتوفي أول خلافة معاوية.</w:t>
      </w:r>
    </w:p>
    <w:p/>
    <w:p>
      <w:pPr/>
      <w:r>
        <w:rPr/>
        <w:t xml:space="preserve">أخرجه الثلاثة، وقد ذكرناه في عبد الله، وعامر.</w:t>
      </w:r>
    </w:p>
    <w:p>
      <w:pPr>
        <w:jc w:val="start"/>
        <w:bidi/>
      </w:pPr>
      <w:r>
        <w:rPr>
          <w:sz w:val="24"/>
          <w:szCs w:val="24"/>
          <w:b w:val="1"/>
          <w:bCs w:val="1"/>
          <w:rtl/>
        </w:rPr>
        <w:t xml:space="preserve">
أسد الغابة في معرفة الصحابة،(دار ابن حزم - بيروت،2012،ط 1،ج 1،ص 1303)/(دار الكتب العلمية - بيروت،1994،ط 1،ج 6،ص 66)/(دار الفكر - بيروت،1989،ط 1،ج 5،ص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حثمة الأنصاري
</w:t>
      </w:r>
    </w:p>
    <w:p>
      <w:pPr/>
      <w:r>
        <w:rPr/>
        <w:t xml:space="preserve">أبو حثمة الأنصاري والد سهل؛ اسمه عبد الله، ويقال عامر بن ساعدة بن عامر بن عدي الحارثي.</w:t>
      </w:r>
    </w:p>
    <w:p/>
    <w:p>
      <w:pPr/>
      <w:r>
        <w:rPr/>
        <w:t xml:space="preserve">تقدم نسبه في ترجمة ولده. قال البخاري في «التاريخ»: قال لي إبراهيم بن المنذر: حدثنا محمد بن صدقة، حدثني محمد بن يحيى بن سهل بن أبي حثمة، عن أبيه، عن جده- أن النبي صلى الله عليه وسلم بعث أبا حثمة خارصا.</w:t>
      </w:r>
    </w:p>
    <w:p/>
    <w:p>
      <w:pPr/>
      <w:r>
        <w:rPr/>
        <w:t xml:space="preserve">وأخرجه الدارقطني من طريق أخرى عن محمد بن صدقة؛ فزاد في آخره: فجاء رجل فقال: يا رسول الله؛ إن أبا حثمة زاد علي، فقال له رسول الله صلى الله عليه وسلم: «إن ابن عمك يشكوك» فقال: يا رسول الله، لقد تركت له خرفة أهله.</w:t>
      </w:r>
    </w:p>
    <w:p/>
    <w:p>
      <w:pPr/>
      <w:r>
        <w:rPr/>
        <w:t xml:space="preserve">وذكر الواقدي عن محمد بن يحيى بن سهل، عن أبيه، عن جده- أن النبي صلى الله عليه وسلم قال يوم أحد: «من رجل يدلنا على الطريق يخرجنا على القوم من قرب؟»، فقال أبو حثمة: أنا، فكان دليله حتى أخرجه على القوم.</w:t>
      </w:r>
    </w:p>
    <w:p/>
    <w:p>
      <w:pPr/>
      <w:r>
        <w:rPr/>
        <w:t xml:space="preserve">وقال الواقدي: كان أبو بكر وعمر وعثمان يبعثونه على الخرص. ومات في أول ولاية معاوية. وقد ذكر ابن إسحاق في السيرة هذه القصة؛ لكن قال في صاحبها: إنه أبو خيثمة، بمعجمة ثم مثناة تحتانية ثم فوقانية. وذكر اليعمري أنه وهم، وأن الصواب أنه أبو حثمة، والد سهل، ولم يأت على الجزم بذلك دليل إلا قول ابن عبد البر: ليس في الصحابة أبو حثمة سوى الجعفي والسالمي، وفي هذا الحصر نظر.</w:t>
      </w:r>
    </w:p>
    <w:p>
      <w:pPr>
        <w:jc w:val="start"/>
        <w:bidi/>
      </w:pPr>
      <w:r>
        <w:rPr>
          <w:sz w:val="24"/>
          <w:szCs w:val="24"/>
          <w:b w:val="1"/>
          <w:bCs w:val="1"/>
          <w:rtl/>
        </w:rPr>
        <w:t xml:space="preserve">
الإصابة في تمييز الصحابة،(دار الكتب العلمية - بيروت،1995،ط 1،ج 7،ص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حثمة الأنصاري
</w:t>
      </w:r>
    </w:p>
    <w:p>
      <w:pPr/>
      <w:r>
        <w:rPr/>
        <w:t xml:space="preserve">أبو حثمة الأنصاري  والد سهل بن أبي حثمة. اسمه عبد الله بن ساعدة. ويقال عامر بن ساعدة. ويقال عامر بن عدي بن مجدعة بن حارثة ابن الحارث بن الخزرج بن عمرو بن مالك بن الأوس الأنصاري الحارثي.</w:t>
      </w:r>
    </w:p>
    <w:p/>
    <w:p>
      <w:pPr/>
      <w:r>
        <w:rPr/>
        <w:t xml:space="preserve">كان دليل النبي صلى الله عليه وسلم إلى أحد، وشهد معه المشاهد بعدها.</w:t>
      </w:r>
    </w:p>
    <w:p/>
    <w:p>
      <w:pPr/>
      <w:r>
        <w:rPr/>
        <w:t xml:space="preserve">وبعثه رسول الله صلى الله عليه وسلم خارصا إلى خيبر، وضرب له بخيبر سهمه وسهم فرسه، وكان أبو بكر، وعمر، وعثمان يبعثونه خارصا. توفي في آخر خلافة معاوية.</w:t>
      </w:r>
    </w:p>
    <w:p>
      <w:pPr>
        <w:jc w:val="start"/>
        <w:bidi/>
      </w:pPr>
      <w:r>
        <w:rPr>
          <w:sz w:val="24"/>
          <w:szCs w:val="24"/>
          <w:b w:val="1"/>
          <w:bCs w:val="1"/>
          <w:rtl/>
        </w:rPr>
        <w:t xml:space="preserve">
الاستيعاب في معرفة الأصحاب،(دار الجيل - بيروت،1992،ط 1،ج 4،ص 1629)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2026-06-10T11:38:28+03:00</dcterms:created>
  <dcterms:modified xsi:type="dcterms:W3CDTF">2026-06-10T11:38:28+03:00</dcterms:modified>
</cp:coreProperties>
</file>

<file path=docProps/custom.xml><?xml version="1.0" encoding="utf-8"?>
<Properties xmlns="http://schemas.openxmlformats.org/officeDocument/2006/custom-properties" xmlns:vt="http://schemas.openxmlformats.org/officeDocument/2006/docPropsVTypes"/>
</file>