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بردة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بردة
</w:t>
      </w:r>
    </w:p>
    <w:p>
      <w:pPr/>
      <w:r>
        <w:rPr/>
        <w:t xml:space="preserve">أبو بردة (س) أبو بردة، غير منسوب.</w:t>
      </w:r>
    </w:p>
    <w:p/>
    <w:p>
      <w:pPr/>
      <w:r>
        <w:rPr/>
        <w:t xml:space="preserve">أورده أبو داود الطيالسي في مسنده، فروى عن سلام، عن سماك بن حرب، عن القاسم ابن عبد الرحمن، عن أبيه، عن أبي بردة- وليس بابن أبي موسى، أن النبي صلى الله عليه وسلم قال: «اشربوا ولا تسكروا». 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1287)/(دار الكتب العلمية - بيروت،1994،ط 1،ج 6،ص 28)/(دار الفكر - بيروت،1989،ط 1،ج 5،ص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2026-06-10T08:30:31+03:00</dcterms:created>
  <dcterms:modified xsi:type="dcterms:W3CDTF">2026-06-10T08:30:31+03:00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