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البداح
</w:t>
      </w:r>
    </w:p>
    <w:p>
      <w:pPr>
        <w:jc w:val="start"/>
        <w:bidi/>
      </w:pPr>
      <w:r>
        <w:rPr>
          <w:rFonts w:ascii="arial" w:hAnsi="arial" w:eastAsia="arial" w:cs="arial"/>
          <w:sz w:val="28"/>
          <w:szCs w:val="28"/>
          <w:b w:val="1"/>
          <w:bCs w:val="1"/>
          <w:rtl/>
        </w:rPr>
        <w:t xml:space="preserve">أبو البداح
</w:t>
      </w:r>
    </w:p>
    <w:p>
      <w:pPr/>
      <w:r>
        <w:rPr/>
        <w:t xml:space="preserve">أبو البداح (ب د ع) أبو البداح بن عاصم بن عدي بن الجد بن العجلان البلوي، حليف بني عمرو بن عوف من الأنصار.</w:t>
      </w:r>
    </w:p>
    <w:p/>
    <w:p>
      <w:pPr/>
      <w:r>
        <w:rPr/>
        <w:t xml:space="preserve">تقدم نسبه عند أبيه، واختلف في صحبته فقيل: الصحبة لأبيه، وهو من التابعين، يروي عن أبيه. وقيل: له صحبة. وهو الذي توفي عن سبيعة الأسلمية إذ خطبها أبو السنابل ابن يعكك، ذكره ابن جريح وغيره. والأكثر يذكرونه في الصحابة، قاله أبو عمر. وقال: وأبو البداح قيل: هو لقبه، وكنيته: أبو عمرو. </w:t>
      </w:r>
    </w:p>
    <w:p/>
    <w:p>
      <w:pPr/>
      <w:r>
        <w:rPr/>
        <w:t xml:space="preserve">وقال أبو نعيم: وهم فيه بعض المتأخرين- يعني ابن منده- وقال: حديثه عند أبي بكر ابن عبد الرحمن، وإنما هو أبو بكر بن عمرو، والله أعلم.</w:t>
      </w:r>
    </w:p>
    <w:p/>
    <w:p>
      <w:pPr/>
      <w:r>
        <w:rPr/>
        <w:t xml:space="preserve">أخرجه الثلاثة.</w:t>
      </w:r>
    </w:p>
    <w:p/>
    <w:p>
      <w:pPr/>
      <w:r>
        <w:rPr/>
        <w:t xml:space="preserve">قلت: قول أبي عمر: أبو البداح هو الذي توفي عن سبيعة الأسلمية وهم منه، فإن سبيعة توفي عنها زوجها سعد بن خولة، وقد ذكره أبو عمر وابن منده في ترجمة سبيعة كذلك، وإنما كان أبو البداح زوج جميل بنت يسار، أخت معقل بن يسار، وفيها وفي زوجها نزلت: </w:t>
      </w:r>
    </w:p>
    <w:p>
      <w:pPr/>
      <w:r>
        <w:rPr>
          <w:color w:val="0000ff"/>
        </w:rPr>
        <w:t xml:space="preserve">{وإذا طلقتم النساء فبلغن أجلهن فلا تعضلوهن أن ينكحن أزواجهن}</w:t>
      </w:r>
    </w:p>
    <w:p>
      <w:pPr/>
      <w:r>
        <w:rPr/>
        <w:t xml:space="preserve"> الآية، قاله بعض العلماء. على أن المفسرين يختلفون كثيرا في مثل هذا.</w:t>
      </w:r>
    </w:p>
    <w:p>
      <w:pPr>
        <w:jc w:val="start"/>
        <w:bidi/>
      </w:pPr>
      <w:r>
        <w:rPr>
          <w:sz w:val="24"/>
          <w:szCs w:val="24"/>
          <w:b w:val="1"/>
          <w:bCs w:val="1"/>
          <w:rtl/>
        </w:rPr>
        <w:t xml:space="preserve">
أسد الغابة في معرفة الصحابة،(دار ابن حزم - بيروت،2012،ط 1،ج 1،ص 1285)/(دار الكتب العلمية - بيروت،1994،ط 1،ج 6،ص 24)/(دار الفكر - بيروت،1989،ط 1،ج 5،ص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البداح
</w:t>
      </w:r>
    </w:p>
    <w:p>
      <w:pPr/>
      <w:r>
        <w:rPr/>
        <w:t xml:space="preserve">أبو البداح بن عاصم الأنصاري.</w:t>
      </w:r>
    </w:p>
    <w:p/>
    <w:p>
      <w:pPr/>
      <w:r>
        <w:rPr/>
        <w:t xml:space="preserve">ذكر إسماعيل بن إسحاق القاضي في «أحكام القرآن» أنه زوج أخت معقل بن يسار التي نزل بسببها: </w:t>
      </w:r>
    </w:p>
    <w:p>
      <w:pPr/>
      <w:r>
        <w:rPr>
          <w:color w:val="0000ff"/>
        </w:rPr>
        <w:t xml:space="preserve">{فلا تعضلوهن}</w:t>
      </w:r>
    </w:p>
    <w:p>
      <w:pPr/>
      <w:r>
        <w:rPr/>
        <w:t xml:space="preserve"> وساق من طريق ابن جريج: أخبرني عبد الله بن معقل أن جمل بنت يسار أخت معقل بن يسار كانت تحت أبي البداح بن عاصم فطلقها فانقضت عدتها، فخطبها.</w:t>
      </w:r>
    </w:p>
    <w:p/>
    <w:p>
      <w:pPr/>
      <w:r>
        <w:rPr/>
        <w:t xml:space="preserve">وهذا سند صحيح وإن كان ظاهره الإرسال؛ فإن ثبت فهو غير أبي البداح بن عاصم ابن عدي الآتي في القسم الرابع.</w:t>
      </w:r>
    </w:p>
    <w:p>
      <w:pPr>
        <w:jc w:val="start"/>
        <w:bidi/>
      </w:pPr>
      <w:r>
        <w:rPr>
          <w:sz w:val="24"/>
          <w:szCs w:val="24"/>
          <w:b w:val="1"/>
          <w:bCs w:val="1"/>
          <w:rtl/>
        </w:rPr>
        <w:t xml:space="preserve">
الإصابة في تمييز الصحابة،(دار الكتب العلمية - بيروت،1995،ط 1،ج 7،ص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البداح
</w:t>
      </w:r>
    </w:p>
    <w:p>
      <w:pPr/>
      <w:r>
        <w:rPr/>
        <w:t xml:space="preserve">أبو البداح بن عاصم بن عدي بن الجد بن العجلان البلوي، حليف الأنصار.</w:t>
      </w:r>
    </w:p>
    <w:p/>
    <w:p>
      <w:pPr/>
      <w:r>
        <w:rPr/>
        <w:t xml:space="preserve">قال أبو عمر: اختلف فيه؛ فقيل الصحبة لأبيه، وهو من التابعين، وقيل له صحبة</w:t>
      </w:r>
    </w:p>
    <w:p/>
    <w:p>
      <w:pPr/>
      <w:r>
        <w:rPr/>
        <w:t xml:space="preserve">وهو الذي توفي عن سبيعة الأسلمية وخطبها أبو السنابل بن بعكك. ذكره ابن جريج وغيره، وهو الصحيح في أن له صحبة. والأكثر يذكرونه في الصحابة. انتهى.</w:t>
      </w:r>
    </w:p>
    <w:p/>
    <w:p>
      <w:pPr/>
      <w:r>
        <w:rPr/>
        <w:t xml:space="preserve">وعليه مؤاخذات: الأولى أن مالكا أخرج في الموطأ عن عبد الله بن أبي بكر بن محمد بن عمرو بن جزم عن أبيه، عن أبي البداح حديثا. وهذا يدل على تأخر أبي البداح عن عهد النبي صلى الله عليه وسلم، لأن أبا بكر بن محمد بن عمرو بن حزم لم يدرك العصر النبوي؛ وقد روى أيضا عن أبي البداح أبو بكر بن عبد الرحمن بن الحارث بن هشام، وابنه عبد الملك، وغير واحد، وأرخ جماعة وفاته سنة سبع عشرة ومائة.</w:t>
      </w:r>
    </w:p>
    <w:p/>
    <w:p>
      <w:pPr/>
      <w:r>
        <w:rPr/>
        <w:t xml:space="preserve">وقال الواقدي: مات سنة عشر ومائة وله أربع وثمانون سنة؛ فعلى هذا يكون مولده سنة ست وعشرين بعد النبي صلى الله عليه وسلم بخمس عشرة سنة، وهذا كله يدفع أن يكون له صحبة، ويدفع قول ابن مندة: أدرك النبي صلى الله عليه وسلم.</w:t>
      </w:r>
    </w:p>
    <w:p/>
    <w:p>
      <w:pPr/>
      <w:r>
        <w:rPr/>
        <w:t xml:space="preserve">وقد روى ابن عاصم هذا عن أبيه، وحديثه عنه في السنن. روى عنه ابنه عاصم وغيره.</w:t>
      </w:r>
    </w:p>
    <w:p/>
    <w:p>
      <w:pPr/>
      <w:r>
        <w:rPr/>
        <w:t xml:space="preserve">وقال ابن سعد عن الواقدي: أبو البداح لقب، وكنيته أبو عمرو؛ قال: وكان ثقة قليل الحديث.</w:t>
      </w:r>
    </w:p>
    <w:p/>
    <w:p>
      <w:pPr/>
      <w:r>
        <w:rPr/>
        <w:t xml:space="preserve">قال ابن فتحون: قول أبي عمر توفي عن سبيعة وهم؛ إنما كان أبو البداح زوجا لجمل بنت يسار أخت معقل بن يسار.</w:t>
      </w:r>
    </w:p>
    <w:p/>
    <w:p>
      <w:pPr/>
      <w:r>
        <w:rPr/>
        <w:t xml:space="preserve">قلت: فذكر القصة المتقدمة لأبي البداح في القسم الأول، وهو غير هذا قطعا، فالتبس عليه كما التبس على غيره، والذي يظهر من قول من ذكر أن له صحبة ينطبق على أبي البداح الذي قيل له إنه كان زوج أخت معقل بن يسار، فلعله الذي قيل له: إنه مات في العصر النبوي، وخلف زوجته حاملا، لكن المعروف أن اسم زوج سبيعة إنما هو سعد بن خولة، وهو الذي ثبت في الصحيح أنه كان زوج سبيعة، فتوفي عنها، وهي حامل. والله سبحانه وتعالى أعلم.</w:t>
      </w:r>
    </w:p>
    <w:p>
      <w:pPr>
        <w:jc w:val="start"/>
        <w:bidi/>
      </w:pPr>
      <w:r>
        <w:rPr>
          <w:sz w:val="24"/>
          <w:szCs w:val="24"/>
          <w:b w:val="1"/>
          <w:bCs w:val="1"/>
          <w:rtl/>
        </w:rPr>
        <w:t xml:space="preserve">
الإصابة في تمييز الصحابة،(دار الكتب العلمية - بيروت،1995،ط 1،ج 7،ص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البداح بن عاصم بن عدي بن الجد بن العجلان البلوي
</w:t>
      </w:r>
    </w:p>
    <w:p>
      <w:pPr/>
      <w:r>
        <w:rPr/>
        <w:t xml:space="preserve">أبو البداح بن عاصم بن عدي بن الجد بن العجلان البلوي  من قضاعة، ثم الأنصاري، حليف لبني عمرو بن عوف. اختلف فيه فقيل: الصحبة لأبيه، وهو من التابعين. وقيل أبو البداح له صحبة، وهو الذي توفي عن سبيعة الأسلمية إذ خطبها أبو السنابل بن بعكك، ذكره ابن جريج وغيره، وهو الصحيح في أن له صحبة، والأكثر يذكرونه في الصحابة. وقيل: أبو البداح لقب وكنيته أبو عمرو.</w:t>
      </w:r>
    </w:p>
    <w:p>
      <w:pPr>
        <w:jc w:val="start"/>
        <w:bidi/>
      </w:pPr>
      <w:r>
        <w:rPr>
          <w:sz w:val="24"/>
          <w:szCs w:val="24"/>
          <w:b w:val="1"/>
          <w:bCs w:val="1"/>
          <w:rtl/>
        </w:rPr>
        <w:t xml:space="preserve">
الاستيعاب في معرفة الأصحاب،(دار الجيل - بيروت،1992،ط 1،ج 4،ص 1608)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البداح بن عاصم
</w:t>
      </w:r>
    </w:p>
    <w:p>
      <w:pPr/>
      <w:r>
        <w:rPr/>
        <w:t xml:space="preserve">أبو البداح بن عاصم بن عدي بن الجد بن العجلان من بني قضاعة حلفاء لبني عمرو بن عوف من الأوس.</w:t>
      </w:r>
      <w:br/>
      <w:r>
        <w:rPr/>
        <w:t xml:space="preserve">قال محمد بن عمر: أبو البداح لقب غلب عليه ويكنى أبا عمرو. وتوفي سنة سبع عشرة ومائة في خلافة هشام بن عبد الملك وهو ابن أربع وثمانين سنة. وكان ثقة قليل الحديث.</w:t>
      </w:r>
    </w:p>
    <w:p>
      <w:pPr>
        <w:jc w:val="start"/>
        <w:bidi/>
      </w:pPr>
      <w:r>
        <w:rPr>
          <w:sz w:val="24"/>
          <w:szCs w:val="24"/>
          <w:b w:val="1"/>
          <w:bCs w:val="1"/>
          <w:rtl/>
        </w:rPr>
        <w:t xml:space="preserve">
الطبقات الكبرى،(دار الكتب العلمية - بيروت،1990،ط 1،ج 5،ص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البداح بن عاصم بن عدي الأنصاري
</w:t>
      </w:r>
    </w:p>
    <w:p>
      <w:pPr/>
      <w:r>
        <w:rPr/>
        <w:t xml:space="preserve">أبو البداح بن عاصم بن عدي الأنصاري </w:t>
      </w:r>
    </w:p>
    <w:p/>
    <w:p>
      <w:pPr/>
      <w:r>
        <w:rPr/>
        <w:t xml:space="preserve">عن أبيه وعنه أبو بكر بن حزم وغيره ثقة توفي 4 117</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البداح بن عاصم بن عدي الأنصاري
</w:t>
      </w:r>
    </w:p>
    <w:p>
      <w:pPr/>
      <w:r>
        <w:rPr/>
        <w:t xml:space="preserve">أبو البداح بن عاصم بن عدي الأنصاري </w:t>
      </w:r>
    </w:p>
    <w:p/>
    <w:p>
      <w:pPr/>
      <w:r>
        <w:rPr/>
        <w:t xml:space="preserve">يروي عن أبيه روى عنه أهل المدينة مات سنة سبع عشرة ومائة وهو بن أربع وثمانين سنة كنيته أبو عمرو</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البداح بن عاصم بن عدي
</w:t>
      </w:r>
    </w:p>
    <w:p>
      <w:pPr/>
      <w:r>
        <w:rPr/>
        <w:t xml:space="preserve">أبو البداح بن عاصم بن عدي </w:t>
      </w:r>
    </w:p>
    <w:p/>
    <w:p>
      <w:pPr/>
      <w:r>
        <w:rPr/>
        <w:t xml:space="preserve">روى عن أبيه روى عنه أبو بكر بن حزم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2026-07-27T13:13:50+03:00</dcterms:created>
  <dcterms:modified xsi:type="dcterms:W3CDTF">2026-07-27T13:13:50+03:00</dcterms:modified>
</cp:coreProperties>
</file>

<file path=docProps/custom.xml><?xml version="1.0" encoding="utf-8"?>
<Properties xmlns="http://schemas.openxmlformats.org/officeDocument/2006/custom-properties" xmlns:vt="http://schemas.openxmlformats.org/officeDocument/2006/docPropsVTypes"/>
</file>