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الضمري
</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(ب د ع) أبو أمية الضمري. وقيل: الجعدي. وقيل: القشيري، قاله ابن منده وأبو نعيم.</w:t>
      </w:r>
    </w:p>
    <w:p/>
    <w:p>
      <w:pPr/>
      <w:r>
        <w:rPr/>
        <w:t xml:space="preserve">وقال أبو عمر: أبو أمية الضمري.</w:t>
      </w:r>
    </w:p>
    <w:p/>
    <w:p>
      <w:pPr/>
      <w:r>
        <w:rPr/>
        <w:t xml:space="preserve">روى الأوزاعي وأبان العطار، عن يحيى بن أبي كثير، عن أبي قلابة، عن أبي أمية قال: قدمت على رسول الله- صلى الله عليه وسلم من سفر، فلما أراد أن ينزل رجعت، فقال النبي صلى الله عليه وسلم ألا تنتظر الغداء؟ قلت: إني صائم قال: ألا أخبرك عن المسافر، إن الله وضع عنه الصوم ونصف الصلاة رواه الوليد، عن الأوزاعي، عن يحيى، عن أبي قلابة عن جعفر بن عمرو بن أمية، عن أبيه وقال خالد الحذاء، عن أبي قلابة، عن أنس بن مالك الكعبي. قال أبو عمر: المحفوظ في هذا حديث أنس بن مالك الكعبي، وهو حديث كثير الاضطراب.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18)/(دار الفكر - بيروت،1989،ط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ذكره العقيلي، عن عبد الله بن أحمد بن حنبل، عن موسى بن إسماعيل، عن أبان العطار، عن يحيى بن أبي كثير، عن أبي قلابة، عن أبي أمية الضمري- أنه قدم على رسول الله صلى الله عليه وسلم، فقال له رسول الله صلى الله عليه وسلم: ألا تنتظر الغداء؟ فقال: إني صائم. فقال رسول الله صلى الله عليه وسلم: إن الله وضع عن المسافر الصيام وشطر الصلاة.</w:t>
      </w:r>
    </w:p>
    <w:p>
      <w:pPr>
        <w:jc w:val="start"/>
        <w:bidi/>
      </w:pPr>
      <w:r>
        <w:rPr>
          <w:sz w:val="24"/>
          <w:szCs w:val="24"/>
          <w:b w:val="1"/>
          <w:bCs w:val="1"/>
          <w:rtl/>
        </w:rPr>
        <w:t xml:space="preserve">
الاستيعاب في معرفة الأصحاب،(دار الجيل - بيروت،1992،ط 1،ج 4،ص 1603)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2026-07-27T14:11:25+03:00</dcterms:created>
  <dcterms:modified xsi:type="dcterms:W3CDTF">2026-07-27T14:11:25+03:00</dcterms:modified>
</cp:coreProperties>
</file>

<file path=docProps/custom.xml><?xml version="1.0" encoding="utf-8"?>
<Properties xmlns="http://schemas.openxmlformats.org/officeDocument/2006/custom-properties" xmlns:vt="http://schemas.openxmlformats.org/officeDocument/2006/docPropsVTypes"/>
</file>