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أسرة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أسرة
</w:t>
      </w:r>
    </w:p>
    <w:p>
      <w:pPr/>
      <w:r>
        <w:rPr/>
        <w:t xml:space="preserve">أبو أسرة (ب) أبو أسيرة بن الحارث بن علقمة. ذكره الواقدي فيمن قتل يوم أحد وقال فيه أيضا أبو هبيرة. وقال غيره: أبو أسيرة هو أخو أبي هبيرة، والله أعلم.</w:t>
      </w:r>
    </w:p>
    <w:p/>
    <w:p>
      <w:pPr/>
      <w:r>
        <w:rPr/>
        <w:t xml:space="preserve">أخرجه أبو عمر، ويرد في أبي هبيرة أتم من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1280)/(دار الكتب العلمية - بيروت،1994،ط 1،ج 6،ص 12)/(دار الفكر - بيروت،1989،ط 1،ج 5،ص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2026-07-27T14:04:11+03:00</dcterms:created>
  <dcterms:modified xsi:type="dcterms:W3CDTF">2026-07-27T14:04:11+03:00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