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قتادة
</w:t>
      </w:r>
    </w:p>
    <w:p>
      <w:pPr>
        <w:jc w:val="start"/>
        <w:bidi/>
      </w:pPr>
      <w:r>
        <w:rPr>
          <w:rFonts w:ascii="arial" w:hAnsi="arial" w:eastAsia="arial" w:cs="arial"/>
          <w:sz w:val="28"/>
          <w:szCs w:val="28"/>
          <w:b w:val="1"/>
          <w:bCs w:val="1"/>
          <w:rtl/>
        </w:rPr>
        <w:t xml:space="preserve">يزيد بن قتادة
</w:t>
      </w:r>
    </w:p>
    <w:p>
      <w:pPr/>
      <w:r>
        <w:rPr/>
        <w:t xml:space="preserve">يزيد بن قتادة (ب ع س) يزيد بن قتادة.</w:t>
      </w:r>
    </w:p>
    <w:p/>
    <w:p>
      <w:pPr/>
      <w:r>
        <w:rPr/>
        <w:t xml:space="preserve">روى حماد بن زيد، عن أيوب، عن أبي قلاب، عن حسان بن بلال المزني: أن يزيد ابن قتادة حدث: أن رجلا من أهله مات وهو على دين الإسلام، فورثته أختي، وكانت على غير دينه، ثم إن أبي أسلم وشهد مع النبي صلى الله عليه وسلم حنينا فأحرزت ميراثه- وكان ترك غلاما ونخلا- ثم إن أختي أسلمت فخاصمتني في الميراث إلى عثمان، فحدث عبد الله بن الأرقم أن عمر قضى أنه من أسلم على ميراث قبل أن يقسم، فله نصيبه. فقضى به عثمان، فذهبت بالميراث الأول، وشاركتني في هذا. </w:t>
      </w:r>
    </w:p>
    <w:p/>
    <w:p>
      <w:pPr/>
      <w:r>
        <w:rPr/>
        <w:t xml:space="preserve">أخرجه أبو نعيم، وأبو عمر، وأبو موسى. وقال أبو عمر: في صحبته نظر </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468)/(دار الفكر - بيروت،1989،ط 1،ج 4،ص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قتادة
</w:t>
      </w:r>
    </w:p>
    <w:p>
      <w:pPr/>
      <w:r>
        <w:rPr/>
        <w:t xml:space="preserve">يزيد بن قتادة قال أبو عمر: روى عنه حسان بن بلال، في صحبته نظر. وذكره الطبراني وأبو نعيم، واستدركه أبو موسى، وليس في سياق حديثه تصريح بصحبته، لكن يؤخذ ذلك بالتأمل.</w:t>
      </w:r>
    </w:p>
    <w:p/>
    <w:p>
      <w:pPr/>
      <w:r>
        <w:rPr/>
        <w:t xml:space="preserve">وقد تقدم ذكره في ترجمة قتادة بن زيد.</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قتادة
</w:t>
      </w:r>
    </w:p>
    <w:p>
      <w:pPr/>
      <w:r>
        <w:rPr/>
        <w:t xml:space="preserve">يزيد بن قتادة  روى عنه حسان بن بلال، في صحبته نظر.</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2026-05-19T20:46:58+03:00</dcterms:created>
  <dcterms:modified xsi:type="dcterms:W3CDTF">2026-05-19T20:46:58+03:00</dcterms:modified>
</cp:coreProperties>
</file>

<file path=docProps/custom.xml><?xml version="1.0" encoding="utf-8"?>
<Properties xmlns="http://schemas.openxmlformats.org/officeDocument/2006/custom-properties" xmlns:vt="http://schemas.openxmlformats.org/officeDocument/2006/docPropsVTypes"/>
</file>