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عمير
</w:t>
      </w:r>
    </w:p>
    <w:p>
      <w:pPr/>
      <w:r>
        <w:rPr/>
        <w:t xml:space="preserve">يزيد بن عمير (س) يزيد بن عمير. وقيل: زيد بن عمير.</w:t>
      </w:r>
    </w:p>
    <w:p/>
    <w:p>
      <w:pPr/>
      <w:r>
        <w:rPr/>
        <w:t xml:space="preserve">من شهود كتاب العلاء بن الحضرمي، تقدم ذكره.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1265)/(دار الكتب العلمية - بيروت،1994،ط 1،ج 5،ص 468)/(دار الفكر - بيروت،1989،ط 1،ج 4،ص 727)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2026-05-19T20:51:45+03:00</dcterms:created>
  <dcterms:modified xsi:type="dcterms:W3CDTF">2026-05-19T20:51:45+03:00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