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بن الشخير
</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(س) يزيد بن عبد الله بن الشخير العامري الحرشي، يكنى أبا العلاء. تقدم نسبه عند ذكر أبيه. روى هشيم عن يونس بن عبيد، عن يزيد بن عبد الله بن الشخير- قال: وأظنه قد رأى النبي صلى الله عليه وسلم- قال: إن الله تعالى يبتلي العبد فيما أعطاه، فإن رضي بما قسم له بارك له فيه، وإن لم يرض بما أعطاه لم يبارك له ولم يسعه. أخرجه أبو موسى.</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464)/(دار الفكر - بيروت،1989،ط 1،ج 4،ص 723)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بني سليم
</w:t>
      </w:r>
    </w:p>
    <w:p>
      <w:pPr/>
      <w:r>
        <w:rPr/>
        <w:t xml:space="preserve">يزيد بن عبد الله بن الشخير، عن رجل من بني سليم (ع) يزيد، بن عبد الله بن الشخير، عن رجل من بني سليم رأى النبي صلى الله عليه وسلم- أن النبي صلى الله عليه وسلم قال: إن الله ليبتلي العبد فيما أعطاه، فإن رضي بما قسم له بورك له فيه ووسعه، وإن لم يرض بما قسم له لم يبارك له فيه أخرجه أبو نعيم.</w:t>
      </w:r>
    </w:p>
    <w:p/>
    <w:p>
      <w:pPr/>
      <w:r>
        <w:rPr/>
        <w:t xml:space="preserve">شرعب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الصحابة
</w:t>
      </w:r>
    </w:p>
    <w:p>
      <w:pPr/>
      <w:r>
        <w:rPr/>
        <w:t xml:space="preserve">يزيد بن عبد الله بن الشخير، عن رجل من الصحابة (د ع) يزيد بن عبد الله بن الشخير، عن رجل من الصحابة.</w:t>
      </w:r>
    </w:p>
    <w:p/>
    <w:p>
      <w:pPr/>
      <w:r>
        <w:rPr/>
        <w:t xml:space="preserve">روى قرة بن خالد، عن يزيد بن عبد الله بن الشخير قال: بينا نحن بهذه المربد إذ أتى علينا أعرابي شعث الرأس معه قطعة أدم- أو: جراب- فقلنا: كأن هذا ليس من أهل البلد، فقال: أجل هذا كتاب كتبه لي رسول الله صلى الله عليه وسلم. فقال القوم: هات. فأخذته فقرأته فإذا فيه: بسم الله الرحمن الرحيم، هذا كتاب من محمد رسول الله لبني زهير بن أقيش- قال يزيد: وهم حي من عكل-: إنكم إن شهدتم أن لا إله إلا الله، وأقمتم الصلاة، وآتيتم الزكاة، الحديث وقد ذكرناه في النمر بن تولب الشاعر.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1469)/(دار الكتب العلمية - بيروت،1994،ط 1،ج 6،ص 437)/(دار الفكر - بيروت،1989،ط 1،ج 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بن الشخير، أبو العلاء، أحد كبار التابعين.</w:t>
      </w:r>
    </w:p>
    <w:p/>
    <w:p>
      <w:pPr/>
      <w:r>
        <w:rPr/>
        <w:t xml:space="preserve">ذكر أبو موسى في الذيل أن يحيى بن عبد الوهاب بن مندة استدركه على جده</w:t>
      </w:r>
    </w:p>
    <w:p/>
    <w:p>
      <w:pPr/>
      <w:r>
        <w:rPr/>
        <w:t xml:space="preserve">وأورد من طريق هشيم، عن يونس بن عبيد، عن يزيد بن عبد الله بن الشخير، وأظنه رأى النبي صلى الله عليه وسلم، قال: «إن الله يبتلي العبد فيما أعطاه، فإن رضي بارك له، وإن لم يرض لم يبارك له».</w:t>
      </w:r>
    </w:p>
    <w:p/>
    <w:p>
      <w:pPr/>
      <w:r>
        <w:rPr/>
        <w:t xml:space="preserve">انتهى.</w:t>
      </w:r>
    </w:p>
    <w:p/>
    <w:p>
      <w:pPr/>
      <w:r>
        <w:rPr/>
        <w:t xml:space="preserve">وقول من قال: أظنه رأى النبي صلى الله عليه وآله وسلم غلط، فإن البخاري روى في تاريخه من طريقه أنه ولد قبل الحسن بعشر سنين، وكان مولد الحسن في أواخر خلافة عمر، فيكون مولد يزيد في خلافة أبي بكر.</w:t>
      </w:r>
    </w:p>
    <w:p>
      <w:pPr>
        <w:jc w:val="start"/>
        <w:bidi/>
      </w:pPr>
      <w:r>
        <w:rPr>
          <w:sz w:val="24"/>
          <w:szCs w:val="24"/>
          <w:b w:val="1"/>
          <w:bCs w:val="1"/>
          <w:rtl/>
        </w:rPr>
        <w:t xml:space="preserve">
الإصابة في تمييز الصحابة،(دار الكتب العلمية - بيروت،1995،ط 1،ج 6،ص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البصري، أحد الأئمة.</w:t>
      </w:r>
    </w:p>
    <w:p/>
    <w:p>
      <w:pPr/>
      <w:r>
        <w:rPr/>
        <w:t xml:space="preserve">حدث عن: أبيه، وأخيه؛ مطرف بن عبد الله، وعمران بن حصين، وعائشة</w:t>
      </w:r>
    </w:p>
    <w:p/>
    <w:p>
      <w:pPr/>
      <w:r>
        <w:rPr/>
        <w:t xml:space="preserve">أم المؤمنين، وعثمان بن أبي العاص، وأبي هريرة، وعياض بن حمار، وعدة.</w:t>
      </w:r>
    </w:p>
    <w:p/>
    <w:p>
      <w:pPr/>
      <w:r>
        <w:rPr/>
        <w:t xml:space="preserve">حدث عنه: قتادة، وسعيد الجريري، وخالد الحذاء، وسليمان التيمي، وقرة بن خالد، وآخرون.</w:t>
      </w:r>
    </w:p>
    <w:p/>
    <w:p>
      <w:pPr/>
      <w:r>
        <w:rPr/>
        <w:t xml:space="preserve">وكان يقول: أنا أكبر من الحسن البصري بعشر سنين.</w:t>
      </w:r>
    </w:p>
    <w:p/>
    <w:p>
      <w:pPr/>
      <w:r>
        <w:rPr/>
        <w:t xml:space="preserve">قلت: على هذا يكون مولده في خلافة الصديق.</w:t>
      </w:r>
    </w:p>
    <w:p/>
    <w:p>
      <w:pPr/>
      <w:r>
        <w:rPr/>
        <w:t xml:space="preserve">وكان ثقة، فاضلا، كبير القدر، بلغنا أنه كان يقرأ في المصحف، فربما غشي عليه.</w:t>
      </w:r>
    </w:p>
    <w:p/>
    <w:p>
      <w:pPr/>
      <w:r>
        <w:rPr/>
        <w:t xml:space="preserve">قرأت على إسحاق الأسدي، أنبأنا ابن خليد، أنبأنا أبو المكارم التيمي، أنبأنا أبو علي المقرئ، أنبأنا أبو نعيم الحافظ بإسناد له، عن ثابت البناني، قال:</w:t>
      </w:r>
    </w:p>
    <w:p/>
    <w:p>
      <w:pPr/>
      <w:r>
        <w:rPr/>
        <w:t xml:space="preserve">كان الحسن في مجلس، فقيل لأبي العلاء يزيد بن عبد الله بن الشخير: تكلم.</w:t>
      </w:r>
    </w:p>
    <w:p/>
    <w:p>
      <w:pPr>
        <w:jc w:val="center"/>
      </w:pPr>
      <w:r>
        <w:rPr>
          <w:color w:val="ff0000"/>
        </w:rPr>
        <w:t xml:space="preserve">فقال: أوهناك أنا؟</w:t>
      </w:r>
      <w:r>
        <w:rPr>
          <w:color w:val="ff0000"/>
        </w:rPr>
        <w:t xml:space="preserve">      </w:t>
      </w:r>
      <w:r>
        <w:rPr>
          <w:color w:val="ff0000"/>
        </w:rPr>
        <w:t xml:space="preserve"> ثم ذكر الكلام ومؤنته.</w:t>
      </w:r>
    </w:p>
    <w:p/>
    <w:p>
      <w:pPr/>
      <w:r>
        <w:rPr/>
        <w:t xml:space="preserve">قلت: ينبغي للعالم أن يتكلم بنية وحسن قصد، فإن أعجبه كلامه، فليصمت، فإن أعجبه الصمت، فلينطق، ولا يفتر عن محاسبة نفسه، فإنها تحب الظهور والثناء.</w:t>
      </w:r>
    </w:p>
    <w:p/>
    <w:p>
      <w:pPr/>
      <w:r>
        <w:rPr/>
        <w:t xml:space="preserve">توفي يزيد: في سنة ثمان ومائة.</w:t>
      </w:r>
    </w:p>
    <w:p/>
    <w:p>
      <w:pPr/>
      <w:r>
        <w:rPr/>
        <w:t xml:space="preserve">وقيل: إنه توفي في سنة إحدى عشرة ومائة.</w:t>
      </w:r>
    </w:p>
    <w:p/>
    <w:p>
      <w:pPr/>
      <w:r>
        <w:rPr/>
        <w:t xml:space="preserve">قال أبو خلدة: رأيت أبا العلاء بن الشخير يصفر لحيته.</w:t>
      </w:r>
    </w:p>
    <w:p>
      <w:pPr>
        <w:jc w:val="start"/>
        <w:bidi/>
      </w:pPr>
      <w:r>
        <w:rPr>
          <w:sz w:val="24"/>
          <w:szCs w:val="24"/>
          <w:b w:val="1"/>
          <w:bCs w:val="1"/>
          <w:rtl/>
        </w:rPr>
        <w:t xml:space="preserve">
سير أعلام النبلاء،(دار الحديث- القاهرة،2006،ط 0،ج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ومنهم أبو العلاء يزيد بن عبد الله بن الشخير أخو مطرف له في العبادة ذكر مشهور وكلامه إن قل مذكور فمما حفظ عنه قيل له: ’’ألا نسقف مسجدنا قال: أصلحوا قلوبكم يكفكم مسجدكم ’’ وكان يقول: «إن صاحب النار الذي لا تمنعه مخافة الله من شيء خفي له»</w:t>
      </w:r>
    </w:p>
    <w:p/>
    <w:p>
      <w:pPr/>
      <w:r>
        <w:rPr/>
        <w:t xml:space="preserve">حدثنا عبد الله بن محمد بن جعفر، قال: ثنا إبراهيم بن شريك، قال: ثنا شهاب بن عباد، قال: ثنا حماد بن زيد، عن بديل بن ميسرة، قال: كان مطرف يقول: لأن أعافى فأشكر أحب إلي من أن أبتلى فأصبر ’’ وكان أخوه أبو العلاء يقول: «اللهم أي ذلك كان خيرا فعجل لي»</w:t>
      </w:r>
    </w:p>
    <w:p/>
    <w:p>
      <w:pPr/>
      <w:r>
        <w:rPr/>
        <w:t xml:space="preserve">حدثنا محمد بن حيان، قال: ثنا أبو بكر بن مكرم، قال: ثنا مشرف الواسطي، قال: ثنا عمرو بن السكن، قال: كنت عند سفيان بن عيينة فقام إليه رجل من أهل بغداد فقال: يا أبا محمد أخبرني عن قول مطرف لأن أعافى فأشكر أحب إلي من أن ابتلى فأصبر أهو أحب إليك أم قول أخيه أبي العلاء: اللهم رضيت لنفسي ما رضيت لي؟ قال: فسكت سكتة ثم قال: «قول مطرف أحب إلي» فقال الرجل: كيف وقد رضي هذا لنفسه ما رضيه الله له؟ قال سفيان: ’’إني قرأت القرآن فوجدت صفة سليمان مع العافية التي كان فيها: </w:t>
      </w:r>
    </w:p>
    <w:p>
      <w:pPr/>
      <w:r>
        <w:rPr>
          <w:color w:val="0000ff"/>
        </w:rPr>
        <w:t xml:space="preserve">{نعم العبد إنه أواب}</w:t>
      </w:r>
    </w:p>
    <w:p>
      <w:pPr/>
      <w:r>
        <w:rPr/>
        <w:t xml:space="preserve"> ووجدت صفة أيوب مع البلاء الذي كان فيه </w:t>
      </w:r>
    </w:p>
    <w:p>
      <w:pPr/>
      <w:r>
        <w:rPr>
          <w:color w:val="0000ff"/>
        </w:rPr>
        <w:t xml:space="preserve">{نعم العبد إنه أواب}</w:t>
      </w:r>
    </w:p>
    <w:p>
      <w:pPr/>
      <w:r>
        <w:rPr/>
        <w:t xml:space="preserve"> فاستوت الصفتان وهذا معافى وهذا مبتلى فوجدت الشكر قد قام مقام الصبر فلما اعتدلا كانت العافية مع الشكر أحب إلي من البلاء مع الصبر’’</w:t>
      </w:r>
    </w:p>
    <w:p/>
    <w:p>
      <w:pPr/>
      <w:r>
        <w:rPr/>
        <w:t xml:space="preserve">حدثنا أبو بكر بن مالك، قال: ثنا عبد الله بن أحمد بن حنبل، حدثني أبي، حدثني علي يعني ابن إسحاق، أخبرنا عبد الله يعني ابن المبارك، قال: ثنا سلام بن أبي مطيع، عن ثابت، قال: كان الحسن في مجلس فقيل لأبي العلاء يزيد بن عبد الله بن الشخير: تكلم فقال: «أوهناك أنا؟» ثم ذكر الكلام ومؤنته وتبعته قال ثابت: فأعجبني ومما أسند</w:t>
      </w:r>
    </w:p>
    <w:p/>
    <w:p>
      <w:pPr/>
      <w:r>
        <w:rPr/>
        <w:t xml:space="preserve">ما حدثناه الحسن بن حمويه الخثعمي، وإبراهيم بن أبي حصين الوادعي، قالا: ثنا محمد بن عبد الله الحضرمي، قال: ثنا العباس بن الفضل البصري، قال: ثنا نصر بن حماد البجلي، قال: ثنا مالك بن عبد الله الأزدي، قال: ثنا يزيد بن عبد الله بن الشخير العنبري، عن أبيه، قال: قال رسول الله صلى الله عليه وسلم: «من قرأ قل هو الله أحد في مرضه الذي يموت فيه لم يفتن في قبره وأمن من ضغطة القبر وحملته الملائكة يوم القيامة بأكفها حتى تجيزه من الصراط إلى الجنة»</w:t>
      </w:r>
    </w:p>
    <w:p/>
    <w:p>
      <w:pPr/>
      <w:r>
        <w:rPr/>
        <w:t xml:space="preserve">حدثنا عبد الله بن محمد قال: ثنا أبو بكر أحمد بن عمرو البزاز قال: ثنا أزهر بن جميل، قال: ثنا سعيد بن راشد الجريري، عن أبي العلاء يزيد بن عبد الله بن الشخير، عن أبيه، قال: قال رسول الله صلى الله عليه وسلم: «إن الله تعالى ليبتلي العبد بالرزق لينظر كيف يعمل، فإن رضي بورك له، وإن لم يرض لم يبارك له» قال أحمد بن عمرو البزاز: لم نسمع هذا الحديث إلا من أزهر بهذا الإسناد والله سبحانه وتعالى أعلم</w:t>
      </w:r>
    </w:p>
    <w:p>
      <w:pPr>
        <w:jc w:val="start"/>
        <w:bidi/>
      </w:pPr>
      <w:r>
        <w:rPr>
          <w:sz w:val="24"/>
          <w:szCs w:val="24"/>
          <w:b w:val="1"/>
          <w:bCs w:val="1"/>
          <w:rtl/>
        </w:rPr>
        <w:t xml:space="preserve">
حلية الأولياء وطبقات الأصفياء،(دار الكتاب العربي - بيروت،1985،ط 0،ج 2،ص 212)/(السعادة ،1974،ط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بن عوف بن كعب بن وقدان بن الحريش.</w:t>
      </w:r>
    </w:p>
    <w:p/>
    <w:p>
      <w:pPr/>
      <w:r>
        <w:rPr/>
        <w:t xml:space="preserve">ويكنى أبا العلاء.</w:t>
      </w:r>
    </w:p>
    <w:p/>
    <w:p>
      <w:pPr/>
      <w:r>
        <w:rPr/>
        <w:t xml:space="preserve">قال: أخبرنا إبراهيم بن محمد بن عرعرة بن البرند عن يحيى بن سعد القطان عن أبي عقيل قال: قال أبو العلاء: أنا أكبر من الحسن بعشر سنين. ومطرف أكبر مني بعشر سنين.</w:t>
      </w:r>
    </w:p>
    <w:p/>
    <w:p>
      <w:pPr/>
      <w:r>
        <w:rPr/>
        <w:t xml:space="preserve">قال: أخبرنا سليمان بن حرب قال: حدثنا أبو هلال قال: حدثنا أبو صالح العقيلي قال: كان يزيد بن عبد الله بن الشخير يقرأ في المصحف حتى يغشى عليه.</w:t>
      </w:r>
    </w:p>
    <w:p/>
    <w:p>
      <w:pPr/>
      <w:r>
        <w:rPr/>
        <w:t xml:space="preserve">قال: أخبرنا سليمان بن حرب قال: حدثنا حماد بن زيد عن سعد الجريري قال: كان أبو العلاء يزيد بن عبد الله بن الشخير يقرأ في المصحف فكان مطرف يقول: أغن عنا مصحفك سائر اليوم.</w:t>
      </w:r>
    </w:p>
    <w:p/>
    <w:p>
      <w:pPr/>
      <w:r>
        <w:rPr/>
        <w:t xml:space="preserve">قال: أخبرنا عمرو بن الهيثم أبو قطن ويحيى بن خليف بن عقبة قالا: حدثنا أبو خلدة قال: رأيت أبا العلاء يصفر لحيته.</w:t>
      </w:r>
    </w:p>
    <w:p/>
    <w:p>
      <w:pPr/>
      <w:r>
        <w:rPr/>
        <w:t xml:space="preserve">قال: أخبرنا عارم بن الفضل ومسلم بن إبراهيم قالا: حدثنا أعين بن عبد الله أبو حفص العقيلي قال: مر بي أبو المليح الهذلي وأنا أخيط كفن يزيد بن عبد الله بن الشخير أبي العلاء فقال: اجعل له أزرارا مثل أزرار الأحياء. قال محمد بن عمر:</w:t>
      </w:r>
    </w:p>
    <w:p/>
    <w:p>
      <w:pPr/>
      <w:r>
        <w:rPr/>
        <w:t xml:space="preserve">وتوفي أبو العلاء بالبصرة سنة إحدى عشرة ومائة. وقال غيره: توفي في ولاية عمر بن هبيرة. وكان ثقة له أحاديث صالحة.</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أخو مطرف أبو العلاء من عباد أهل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أخو مطرف، أبو العلاء، العامري، البصري 
</w:t>
      </w:r>
    </w:p>
    <w:p>
      <w:pPr/>
      <w:r>
        <w:rPr/>
        <w:t xml:space="preserve">يزيد بن عبد الله بن الشخير، أخو مطرف، أبو العلاء، العامري، البصري. </w:t>
      </w:r>
    </w:p>
    <w:p/>
    <w:p>
      <w:pPr/>
      <w:r>
        <w:rPr/>
        <w:t xml:space="preserve">قال لي عبد الله بن أبي الأسود: حدثنا يحيى بن سعيد، عن أبي عقيل، عن أبي العلاء، قال: أنا أكبر من الحسن بعشر سنين، ومطرف أكبر مني بعشر سنين.</w:t>
      </w:r>
    </w:p>
    <w:p/>
    <w:p>
      <w:pPr/>
      <w:r>
        <w:rPr/>
        <w:t xml:space="preserve">يحدث عن أبيه، ومطرف، وعبد الرحمن بن صحار، وعياض بن حمار.</w:t>
      </w:r>
    </w:p>
    <w:p/>
    <w:p>
      <w:pPr/>
      <w:r>
        <w:rPr/>
        <w:t xml:space="preserve">روى عنه: قتادة، والجريري، وكهمس بن الحسن.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w:t>
      </w:r>
    </w:p>
    <w:p/>
    <w:p>
      <w:pPr/>
      <w:r>
        <w:rPr/>
        <w:t xml:space="preserve">عن أبيه وأخيه مطرف وعائشة وعنه قتادة والحذاء والناس مات 108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الشخير 6322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كنيته أبو العلاء العامري البصري
</w:t>
      </w:r>
    </w:p>
    <w:p>
      <w:pPr/>
      <w:r>
        <w:rPr/>
        <w:t xml:space="preserve">يزيد بن عبد الله بن الشخير كنيته أبو العلاء العامري البصري </w:t>
      </w:r>
    </w:p>
    <w:p/>
    <w:p>
      <w:pPr/>
      <w:r>
        <w:rPr/>
        <w:t xml:space="preserve">أخو مطرف قوله كان حديث رسول الله صلى الله عليه وسلم ينسخ بعضها بعضاً</w:t>
      </w:r>
    </w:p>
    <w:p/>
    <w:p>
      <w:pPr/>
      <w:r>
        <w:rPr/>
        <w:t xml:space="preserve">روى عن أبيه في الوضوء والأحنف بن قيس في الزكاة وأخيه مطرف في الصوم وعثمان بن أبي العاص في الطب</w:t>
      </w:r>
    </w:p>
    <w:p/>
    <w:p>
      <w:pPr/>
      <w:r>
        <w:rPr/>
        <w:t xml:space="preserve">روى عنه المعتمر وأبوه سليمان وكهمس بن الحسن في الصلاة والجريدي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عبد الله بن الشخير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w:t>
      </w:r>
    </w:p>
    <w:p/>
    <w:p>
      <w:pPr/>
      <w:r>
        <w:rPr/>
        <w:t xml:space="preserve">أخو مطرف بن عبد الله كنيته أبو العلاء</w:t>
      </w:r>
    </w:p>
    <w:p/>
    <w:p>
      <w:pPr/>
      <w:r>
        <w:rPr/>
        <w:t xml:space="preserve">يروي عن أبيه وعياض بن حمار وكان أكبر من الحسن بعشر سنين وكان أخوه مطرف أكبر منه بعشر سنين روى عنه قتادة والجريري وكهمس مات يزيد بن عبد الله سنة إحدى عشرة ومائة ثنا الحسن بن سفيان قال ثنا أبو بكر بن أبي شيبة قال ثنا سليمان بن حرب قال ثنا أبو هلال قال ثنا أبو صالح العقيلي قال كان أبو العلاء بن الشخير يقرأ في المصحف فخر مغشيا عليه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بصري
</w:t>
      </w:r>
    </w:p>
    <w:p>
      <w:pPr/>
      <w:r>
        <w:rPr/>
        <w:t xml:space="preserve">يزيد بن عبد الله بن الشخير أبو العلاء بصري </w:t>
      </w:r>
    </w:p>
    <w:p/>
    <w:p>
      <w:pPr/>
      <w:r>
        <w:rPr/>
        <w:t xml:space="preserve">ثقة أخو مطرف وهاني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 </w:t>
      </w:r>
    </w:p>
    <w:p/>
    <w:p>
      <w:pPr/>
      <w:r>
        <w:rPr/>
        <w:t xml:space="preserve">أخو مطرف العامري</w:t>
      </w:r>
    </w:p>
    <w:p/>
    <w:p>
      <w:pPr/>
      <w:r>
        <w:rPr/>
        <w:t xml:space="preserve">روى عن أبي هريرة وعبد الله بن عمرو وعياض بن حمار وعبد الرحمن بن صحار وأبيه عبد الله بن الشخير وأخيه مطرف روى عنه قتادة والجريري وكهمس وقرة بن خالد وأبو مسلمة سعيد بن يزيد وبشير بن عقبة وأبو بكر بن شعيب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2026-05-19T19:49:03+03:00</dcterms:created>
  <dcterms:modified xsi:type="dcterms:W3CDTF">2026-05-19T19:49:03+03:00</dcterms:modified>
</cp:coreProperties>
</file>

<file path=docProps/custom.xml><?xml version="1.0" encoding="utf-8"?>
<Properties xmlns="http://schemas.openxmlformats.org/officeDocument/2006/custom-properties" xmlns:vt="http://schemas.openxmlformats.org/officeDocument/2006/docPropsVTypes"/>
</file>