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الوليد بن عبد شمس
</w:t>
      </w:r>
    </w:p>
    <w:p>
      <w:pPr>
        <w:jc w:val="start"/>
        <w:bidi/>
      </w:pPr>
      <w:r>
        <w:rPr>
          <w:rFonts w:ascii="arial" w:hAnsi="arial" w:eastAsia="arial" w:cs="arial"/>
          <w:sz w:val="28"/>
          <w:szCs w:val="28"/>
          <w:b w:val="1"/>
          <w:bCs w:val="1"/>
          <w:rtl/>
        </w:rPr>
        <w:t xml:space="preserve">الوليد بن عبد شمس
</w:t>
      </w:r>
    </w:p>
    <w:p>
      <w:pPr/>
      <w:r>
        <w:rPr/>
        <w:t xml:space="preserve">الوليد بن عبد شمس الوليد بن عبد شمس بن المغيرة بن عبد الله بن عمر بن مخزوم القرشي المخزومي. </w:t>
      </w:r>
    </w:p>
    <w:p/>
    <w:p>
      <w:pPr/>
      <w:r>
        <w:rPr/>
        <w:t xml:space="preserve">وكان من أشراف قريش، وهو زوج أسماء بنت أبي جهل، وهو ابن عمه، وكان جده المغيرة يكنى أبا عبد شمس، وقتل الوليد بن عبد شمس يوم اليمامة شهيدا تحت لواء ابن عمه خالد بن الوليد بن المغيرة، وكان إسلامه يوم الفتح.</w:t>
      </w:r>
    </w:p>
    <w:p/>
    <w:p>
      <w:pPr/>
      <w:r>
        <w:rPr/>
        <w:t xml:space="preserve">أخبرنا أبو جعفر بإسناده عن يونس، عن ابن إسحاق، فيمن استشهد يوم اليمامة: الوليد ابن عبد شمس بن المغيرة المخزومي.</w:t>
      </w:r>
    </w:p>
    <w:p>
      <w:pPr>
        <w:jc w:val="start"/>
        <w:bidi/>
      </w:pPr>
      <w:r>
        <w:rPr>
          <w:sz w:val="24"/>
          <w:szCs w:val="24"/>
          <w:b w:val="1"/>
          <w:bCs w:val="1"/>
          <w:rtl/>
        </w:rPr>
        <w:t xml:space="preserve">
أسد الغابة في معرفة الصحابة،(دار ابن حزم - بيروت،2012،ط 1،ج 1،ص 1243)/(دار الكتب العلمية - بيروت،1994،ط 1،ج 5،ص 419)/(دار الفكر - بيروت،1989،ط 1،ج 4،ص 674)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عبد شمس
</w:t>
      </w:r>
    </w:p>
    <w:p>
      <w:pPr/>
      <w:r>
        <w:rPr/>
        <w:t xml:space="preserve">الوليد بن عبد شمس بن المغيرة بن عبد الله بن عمر بن مخزوم المخزومي، يكنى أبا عبد الرحمن. كان من أشراف قريش. قال الزبير بن بكار: أمه قيلة بنت جحش بن ربيعة من بني عامر بن لؤي.</w:t>
      </w:r>
    </w:p>
    <w:p/>
    <w:p>
      <w:pPr/>
      <w:r>
        <w:rPr/>
        <w:t xml:space="preserve">وقال ابن إسحاق في المغازي: استشهد باليمامة، وكان عثمان تزوج بنته فاطمة، فولدت له سعيدا.</w:t>
      </w:r>
    </w:p>
    <w:p>
      <w:pPr>
        <w:jc w:val="start"/>
        <w:bidi/>
      </w:pPr>
      <w:r>
        <w:rPr>
          <w:sz w:val="24"/>
          <w:szCs w:val="24"/>
          <w:b w:val="1"/>
          <w:bCs w:val="1"/>
          <w:rtl/>
        </w:rPr>
        <w:t xml:space="preserve">
الإصابة في تمييز الصحابة،(دار الكتب العلمية - بيروت،1995،ط 1،ج 6،ص 480)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عبد شمس بن المغيرة بن عبد الله بن عمر بن مخزوم القرشي المخزومي
</w:t>
      </w:r>
    </w:p>
    <w:p>
      <w:pPr/>
      <w:r>
        <w:rPr/>
        <w:t xml:space="preserve">الوليد بن عبد شمس بن المغيرة بن عبد الله بن عمر بن مخزوم القرشي المخزومي  قتل يوم اليمامة شهيدا تحت لواء ابن عمه خالد بن الوليد، وكان قد أسلم يوم الفتح.</w:t>
      </w:r>
    </w:p>
    <w:p>
      <w:pPr>
        <w:jc w:val="start"/>
        <w:bidi/>
      </w:pPr>
      <w:r>
        <w:rPr>
          <w:sz w:val="24"/>
          <w:szCs w:val="24"/>
          <w:b w:val="1"/>
          <w:bCs w:val="1"/>
          <w:rtl/>
        </w:rPr>
        <w:t xml:space="preserve">
الاستيعاب في معرفة الأصحاب،(دار الجيل - بيروت،1992،ط 1،ج 4،ص 1552)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الوليد بن عبد شمس بن المغيرة بن عبد الله بن عمر بن مخزوم القرشي المخزومي المكي
</w:t>
      </w:r>
    </w:p>
    <w:p>
      <w:pPr/>
      <w:r>
        <w:rPr/>
        <w:t xml:space="preserve">الوليد بن عبد شمس بن المغيرة بن عبد الله بن عمر بن مخزوم القرشي المخزومي المكي: </w:t>
      </w:r>
    </w:p>
    <w:p/>
    <w:p>
      <w:pPr/>
      <w:r>
        <w:rPr/>
        <w:t xml:space="preserve">أسلم يوم فتح مكة، واستشهد يوم اليمامة تحت لواء عمه خالد بن الوليد.</w:t>
      </w:r>
    </w:p>
    <w:p/>
    <w:p>
      <w:pPr/>
      <w:r>
        <w:rPr/>
        <w:t xml:space="preserve">قال الزبير: وأمه قيلة بنت جحش بن ربيعة بن أهيب بن الضباب بن حجير بن عبد ابن معيص بن عامر بن لؤي. وقال: قتل الوليد بن عبد شمس باليمامة شهيدا، مع خالد ابن الوليد. انتهى.</w:t>
      </w:r>
    </w:p>
    <w:p>
      <w:pPr>
        <w:jc w:val="start"/>
        <w:bidi/>
      </w:pPr>
      <w:r>
        <w:rPr>
          <w:sz w:val="24"/>
          <w:szCs w:val="24"/>
          <w:b w:val="1"/>
          <w:bCs w:val="1"/>
          <w:rtl/>
        </w:rPr>
        <w:t xml:space="preserve">
العقد الثمين فى تاريخ البلد الأمين،(دار الكتب العلمية، بيروت - لبنان،1998،ط 1،ج 6،ص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2026-05-19T16:52:20+03:00</dcterms:created>
  <dcterms:modified xsi:type="dcterms:W3CDTF">2026-05-19T16:52:20+03:00</dcterms:modified>
</cp:coreProperties>
</file>

<file path=docProps/custom.xml><?xml version="1.0" encoding="utf-8"?>
<Properties xmlns="http://schemas.openxmlformats.org/officeDocument/2006/custom-properties" xmlns:vt="http://schemas.openxmlformats.org/officeDocument/2006/docPropsVTypes"/>
</file>