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أبو قيس
</w:t>
      </w:r>
    </w:p>
    <w:p>
      <w:pPr>
        <w:jc w:val="start"/>
        <w:bidi/>
      </w:pPr>
      <w:r>
        <w:rPr>
          <w:rFonts w:ascii="arial" w:hAnsi="arial" w:eastAsia="arial" w:cs="arial"/>
          <w:sz w:val="28"/>
          <w:szCs w:val="28"/>
          <w:b w:val="1"/>
          <w:bCs w:val="1"/>
          <w:rtl/>
        </w:rPr>
        <w:t xml:space="preserve">الهيثم أبو قيس
</w:t>
      </w:r>
    </w:p>
    <w:p>
      <w:pPr/>
      <w:r>
        <w:rPr/>
        <w:t xml:space="preserve">الهيثم أبو قيس (ع س) الهيثم، أبو قيس السلمي.</w:t>
      </w:r>
    </w:p>
    <w:p/>
    <w:p>
      <w:pPr/>
      <w:r>
        <w:rPr/>
        <w:t xml:space="preserve">روى محمد بن سلام عن عبد القاهر بن السري بن قيس بن الهيثم قال: استعمل النبي صلى الله عليه وسلم جدي الهيثم على صدقات قومه، فأداها إلى أبي بكر فوفى به. وكان الزبرقان ممن وفي وأدى.</w:t>
      </w:r>
    </w:p>
    <w:p/>
    <w:p>
      <w:pPr/>
      <w:r>
        <w:rPr/>
        <w:t xml:space="preserve">فقال أبو بكر: وفي لها الزبرقان تكرما؟ ووفى بها الهيثم تحرجا، أو قال: تبرعا.</w:t>
      </w:r>
    </w:p>
    <w:p/>
    <w:p>
      <w:pPr/>
      <w:r>
        <w:rPr/>
        <w:t xml:space="preserve">قال محمد بن سلام: فقلت لعبد القاهر: من حدثك؟ ففكر ثم قال: حميد، عن الحسن.</w:t>
      </w:r>
    </w:p>
    <w:p/>
    <w:p>
      <w:pPr/>
      <w:r>
        <w:rPr/>
        <w:t xml:space="preserve">أخرجه أبو نعيم وأبو موسى. وهذا الهيثم هو ابن قيس بن الصلت بن حبيب السلمي، والد قيس بن الهيثم، وهو عم عبد الله بن حازم بن أسماء بن الصلت السلمي، صاحب الفتنة بخراسان.</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396)/(دار الفكر - بيروت،1989،ط 1،ج 4،ص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والد قيس
</w:t>
      </w:r>
    </w:p>
    <w:p>
      <w:pPr/>
      <w:r>
        <w:rPr/>
        <w:t xml:space="preserve">الهيثم، والد قيس ذكره محمد بن سلام الجمحي، وابن قانع مختصرا، من طريق عبد القاهر بن السري بن قيس بن الهيثم، قال: استعمل- يعني النبي صلى الله عليه وآله وسلم جدي الهيثم على صدقات قومه، فأداها إلى أبي بكر. فوفى، وكان الزبرقان ممن وفي، فقال أبو بكر الصديق: وفي بها الزربقان تكرما، ووفى بها الهيثم تحرجا، أو قال تبرعا. قال عبد القاهر: فقلت له: من حدثك؟ ففكر ساعة، وقال: حميد عن الحسن. قال ابن الأثير: هذا هو ابن قيس بن الصلت بن حبيب السلمي، وهو عم عبد الله بن حازم أمير خراسان.</w:t>
      </w:r>
    </w:p>
    <w:p>
      <w:pPr>
        <w:jc w:val="start"/>
        <w:bidi/>
      </w:pPr>
      <w:r>
        <w:rPr>
          <w:sz w:val="24"/>
          <w:szCs w:val="24"/>
          <w:b w:val="1"/>
          <w:bCs w:val="1"/>
          <w:rtl/>
        </w:rPr>
        <w:t xml:space="preserve">
الإصابة في تمييز الصحابة،(دار الكتب العلمية - بيروت،1995،ط 1،ج 6،ص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السلمي الصحابي
</w:t>
      </w:r>
    </w:p>
    <w:p>
      <w:pPr/>
      <w:r>
        <w:rPr/>
        <w:t xml:space="preserve">الهيثم السلمي الصحابي الهيثم السلمي، ذكره ابن قانع أن النبي صلى الله عليه وسلم استعلمه على صدقة قومه، فلما ارتدت العرب فاء بها.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w:t>
      </w:r>
    </w:p>
    <w:p>
      <w:pPr/>
      <w:r>
        <w:rPr/>
        <w:t xml:space="preserve">الهيثم </w:t>
      </w:r>
    </w:p>
    <w:p/>
    <w:p>
      <w:pPr/>
      <w:r>
        <w:rPr/>
        <w:t xml:space="preserve">حدثنا أبو العباس محمد بن الحسين الأنماطي، نا محمد بن سلام، نا عبد القاهر بن السري بن شبيب بن بشر بن الهيثم، أن النبي صلى الله عليه وسلم ’’ استعمل الهيثم على صدقة قومه فلما ارتدت العرب وفى بها قلت: من حدثك؟ قال: حميدٌ، عن الحسن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2026-05-19T16:52:07+03:00</dcterms:created>
  <dcterms:modified xsi:type="dcterms:W3CDTF">2026-05-19T16:52:07+03:00</dcterms:modified>
</cp:coreProperties>
</file>

<file path=docProps/custom.xml><?xml version="1.0" encoding="utf-8"?>
<Properties xmlns="http://schemas.openxmlformats.org/officeDocument/2006/custom-properties" xmlns:vt="http://schemas.openxmlformats.org/officeDocument/2006/docPropsVTypes"/>
</file>