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أمية
</w:t>
      </w:r>
    </w:p>
    <w:p>
      <w:pPr>
        <w:jc w:val="start"/>
        <w:bidi/>
      </w:pPr>
      <w:r>
        <w:rPr>
          <w:rFonts w:ascii="arial" w:hAnsi="arial" w:eastAsia="arial" w:cs="arial"/>
          <w:sz w:val="28"/>
          <w:szCs w:val="28"/>
          <w:b w:val="1"/>
          <w:bCs w:val="1"/>
          <w:rtl/>
        </w:rPr>
        <w:t xml:space="preserve">هلال بن أمية
</w:t>
      </w:r>
    </w:p>
    <w:p>
      <w:pPr/>
      <w:r>
        <w:rPr/>
        <w:t xml:space="preserve">هلال بن أمية (ب د ع) هلال بن أمية بن عامر بن قيس بن عبد الأعلم بن عامر بن كعب بن واقف- واسمه مالك- بن امرئ القيس بن مالك بن الأوس الأنصاري الواقفي.</w:t>
      </w:r>
    </w:p>
    <w:p/>
    <w:p>
      <w:pPr/>
      <w:r>
        <w:rPr/>
        <w:t xml:space="preserve">شهد بدرا وأحدا، وكان قديم الإسلام، كان يكسر أصنام بني واقف، وكانت معه رايتهم يوم الفتح. وأمه أنيسة بنت هدم، أخت كلثوم بن الهدم الذي نزل عليه النبي صلى الله عليه وسلم لما قدم المدينة مهاجرا. وهو الذي لاعن امرأته ورماها بشريك بن سحماء. وهو أحد الثلاثة الذين تخلفوا عن غزوة تبوك، وهم: هلال هذا، وكعب بن مالك، ومرارة بن الربيع، فأنزل الله عز وجل فيهم: </w:t>
      </w:r>
    </w:p>
    <w:p>
      <w:pPr/>
      <w:r>
        <w:rPr>
          <w:color w:val="0000ff"/>
        </w:rPr>
        <w:t xml:space="preserve">{وعلى الثلاثة الذين خلفوا}</w:t>
      </w:r>
    </w:p>
    <w:p>
      <w:pPr/>
      <w:r>
        <w:rPr/>
        <w:t xml:space="preserve">... الآية. وقد ذكرنا اللعان في: شريك بن سحماء، وتخلفهم في: كعب بن مالك.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380)/(دار الفكر - بيروت،1989،ط 1،ج 4،ص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أمية
</w:t>
      </w:r>
    </w:p>
    <w:p>
      <w:pPr/>
      <w:r>
        <w:rPr/>
        <w:t xml:space="preserve">هلال بن أمية بن عامر بن قيس بن عبد الأعلم بن عامر بن كعب بن واقف الأنصاري الواقفي.</w:t>
      </w:r>
    </w:p>
    <w:p/>
    <w:p>
      <w:pPr/>
      <w:r>
        <w:rPr/>
        <w:t xml:space="preserve">شهد بدرا وما بعدها. وقد تقدم خبره في ترجمة مرارة بن الربيع، وهو أحد الثلاثة الذين تيب عليهم. وتقدم له ذكر أيضا في ترجمة شريك بن سحماء، وله ذكر في الصحيحين، من رواية سعيد بن جبير، عن ابن عمر.</w:t>
      </w:r>
    </w:p>
    <w:p/>
    <w:p>
      <w:pPr/>
      <w:r>
        <w:rPr/>
        <w:t xml:space="preserve">وأخرج ابن شاهين، من طريق عطاء بن عجلان، عن مكحول، عن عكرمة بن هلال بن أمية- أنه أتى عمر فذكر قصة اللعان مطولة. وهذا لو ثبت لدل على أن هلال بن أمية عاش إلى خلافة معاوية حتى أدرك عكرمة الرواية عنه، ولكن عطاء بن عجلان متروك، ويحتمل أيضا أن يكون عكرمة أرسل الحديث عنه.</w:t>
      </w:r>
    </w:p>
    <w:p>
      <w:pPr>
        <w:jc w:val="start"/>
        <w:bidi/>
      </w:pPr>
      <w:r>
        <w:rPr>
          <w:sz w:val="24"/>
          <w:szCs w:val="24"/>
          <w:b w:val="1"/>
          <w:bCs w:val="1"/>
          <w:rtl/>
        </w:rPr>
        <w:t xml:space="preserve">
الإصابة في تمييز الصحابة،(دار الكتب العلمية - بيروت،1995،ط 1،ج 6،ص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الواقفي الصحابي
</w:t>
      </w:r>
    </w:p>
    <w:p>
      <w:pPr/>
      <w:r>
        <w:rPr/>
        <w:t xml:space="preserve">الواقفي الصحابي هلال بن أمية الأنصاري الواقفي، شهد بدرا وهو أحد الثلاثة الذين تخلفوا عن غزوة تبوك، فنزل القرآن فيهم، </w:t>
      </w:r>
    </w:p>
    <w:p>
      <w:pPr/>
      <w:r>
        <w:rPr>
          <w:color w:val="0000ff"/>
        </w:rPr>
        <w:t xml:space="preserve">{وعلى الثلاثة الذين خلفوا}</w:t>
      </w:r>
    </w:p>
    <w:p>
      <w:pPr/>
      <w:r>
        <w:rPr/>
        <w:t xml:space="preserve"> الآية، وهو الذي قذف امرأته بشريك بن السمحاء.</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أمية الأنصاري الواقفي
</w:t>
      </w:r>
    </w:p>
    <w:p>
      <w:pPr/>
      <w:r>
        <w:rPr/>
        <w:t xml:space="preserve">هلال بن أمية الأنصاري الواقفي  من بني واقف. شهد بدرا، وهو أحد الثلاثة الذين تخلفوا عن غزوة تبوك، فنزل فيهم القرآن- قوله عز وجل: </w:t>
      </w:r>
    </w:p>
    <w:p>
      <w:pPr/>
      <w:r>
        <w:rPr>
          <w:color w:val="0000ff"/>
        </w:rPr>
        <w:t xml:space="preserve">{وعلى الثلاثة الذين خلفوا}</w:t>
      </w:r>
    </w:p>
    <w:p>
      <w:pPr/>
      <w:r>
        <w:rPr/>
        <w:t xml:space="preserve">.. الآية. وهو الذي قذف امرأته بشريك ابن السحماء. روى ابن وهب قال: أخبرني يونس، عن ابن شهاب، قال: الثلاثة الذين خلفوا كعب بن مالك- أحد بني سلمة، ومرارة بن الربيع- وهو أحد بني عمرو بن عوف، وهلال بن أمية- وهو من بني واقف.</w:t>
      </w:r>
    </w:p>
    <w:p>
      <w:pPr>
        <w:jc w:val="start"/>
        <w:bidi/>
      </w:pPr>
      <w:r>
        <w:rPr>
          <w:sz w:val="24"/>
          <w:szCs w:val="24"/>
          <w:b w:val="1"/>
          <w:bCs w:val="1"/>
          <w:rtl/>
        </w:rPr>
        <w:t xml:space="preserve">
الاستيعاب في معرفة الأصحاب،(دار الجيل - بيروت،1992،ط 1،ج 4،ص 1542)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أمية بن واقف بن امرئ القيس بن مالك بن الأوس الأنصاري الواقفي
</w:t>
      </w:r>
    </w:p>
    <w:p>
      <w:pPr/>
      <w:r>
        <w:rPr/>
        <w:t xml:space="preserve">هلال بن أمية بن واقف بن امرئ القيس بن مالك بن الأوس الأنصاري الواقفي </w:t>
      </w:r>
    </w:p>
    <w:p/>
    <w:p>
      <w:pPr/>
      <w:r>
        <w:rPr/>
        <w:t xml:space="preserve">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2026-05-19T17:39:01+03:00</dcterms:created>
  <dcterms:modified xsi:type="dcterms:W3CDTF">2026-05-19T17:39:01+03:00</dcterms:modified>
</cp:coreProperties>
</file>

<file path=docProps/custom.xml><?xml version="1.0" encoding="utf-8"?>
<Properties xmlns="http://schemas.openxmlformats.org/officeDocument/2006/custom-properties" xmlns:vt="http://schemas.openxmlformats.org/officeDocument/2006/docPropsVTypes"/>
</file>