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هبار بن صيفي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هبار بن صيفي
</w:t>
      </w:r>
    </w:p>
    <w:p>
      <w:pPr/>
      <w:r>
        <w:rPr/>
        <w:t xml:space="preserve">هبار بن صيفي (ب) هبار بن صيفي، مذكور في الصحابة، فيه نظر.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1217)/(دار الكتب العلمية - بيروت،1994،ط 1،ج 5،ص 361)/(دار الفكر - بيروت،1989،ط 1،ج 4،ص 610)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هبار بن صيفي
</w:t>
      </w:r>
    </w:p>
    <w:p>
      <w:pPr/>
      <w:r>
        <w:rPr/>
        <w:t xml:space="preserve">هبار بن صيفي ذكر في الصحابة، وفيه نظر، قاله أبو عمر. قلت: ولم أره لغيره.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هبار بن صيفي
</w:t>
      </w:r>
    </w:p>
    <w:p>
      <w:pPr/>
      <w:r>
        <w:rPr/>
        <w:t xml:space="preserve">هبار بن صيفي  مذكور في الصحابة. وفيه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هبار بن صيفي
</w:t>
      </w:r>
    </w:p>
    <w:p>
      <w:pPr/>
      <w:r>
        <w:rPr/>
        <w:t xml:space="preserve">هبار بن صيفي: </w:t>
      </w:r>
    </w:p>
    <w:p/>
    <w:p>
      <w:pPr/>
      <w:r>
        <w:rPr/>
        <w:t xml:space="preserve">[ذكر ابن عبد البر: أنه مذكور في الصحابة. وفيه نظر. انتهى].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2026-05-19T18:43:04+03:00</dcterms:created>
  <dcterms:modified xsi:type="dcterms:W3CDTF">2026-05-19T18:43:04+03:00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