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بن فروة
</w:t>
      </w:r>
    </w:p>
    <w:p>
      <w:pPr>
        <w:jc w:val="start"/>
        <w:bidi/>
      </w:pPr>
      <w:r>
        <w:rPr>
          <w:rFonts w:ascii="arial" w:hAnsi="arial" w:eastAsia="arial" w:cs="arial"/>
          <w:sz w:val="28"/>
          <w:szCs w:val="28"/>
          <w:b w:val="1"/>
          <w:bCs w:val="1"/>
          <w:rtl/>
        </w:rPr>
        <w:t xml:space="preserve">نوفل بن فروة
</w:t>
      </w:r>
    </w:p>
    <w:p>
      <w:pPr/>
      <w:r>
        <w:rPr/>
        <w:t xml:space="preserve">نوفل بن فروة (ب د ع) نوفل بن فروة الأشجعي، أبو فروة.</w:t>
      </w:r>
    </w:p>
    <w:p/>
    <w:p>
      <w:pPr/>
      <w:r>
        <w:rPr/>
        <w:t xml:space="preserve">سكن الكوفة، روى عنه أولاده فروة، وعبد الرحمن، وسحيم. حديثه في فضل </w:t>
      </w:r>
    </w:p>
    <w:p>
      <w:pPr/>
      <w:r>
        <w:rPr>
          <w:color w:val="0000ff"/>
        </w:rPr>
        <w:t xml:space="preserve">{قل يا أيها الكافرون}</w:t>
      </w:r>
    </w:p>
    <w:p>
      <w:pPr/>
      <w:r>
        <w:rPr/>
        <w:t xml:space="preserve">، وهو مضطرب الإسناد لا يثبت.</w:t>
      </w:r>
    </w:p>
    <w:p/>
    <w:p>
      <w:pPr/>
      <w:r>
        <w:rPr/>
        <w:t xml:space="preserve">أخبرنا عبد الوهاب بن علي الأمين بإسناده عن أبي داود بن الأشعث: حدثنا النفيلي، حدثنا زهير، حدثنا أبو إسحاق، عن فروة بن نوفل، عن أبيه: أن النبي صلى الله عليه وسلم قال لنوفل: اقرأ: </w:t>
      </w:r>
    </w:p>
    <w:p>
      <w:pPr/>
      <w:r>
        <w:rPr>
          <w:color w:val="0000ff"/>
        </w:rPr>
        <w:t xml:space="preserve">{قل يا أيها الكافرون}</w:t>
      </w:r>
    </w:p>
    <w:p>
      <w:pPr/>
      <w:r>
        <w:rPr/>
        <w:t xml:space="preserve">، ثم نم على خاتمتها، فإنها براءة من الشرك. </w:t>
      </w:r>
    </w:p>
    <w:p/>
    <w:p>
      <w:pPr/>
      <w:r>
        <w:rPr/>
        <w:t xml:space="preserve">ورواه زيد بن أبي أنيسة، وأشعث بن سوار، وإسرائيل، وفطر بن خليفة، عن أبي إسحاق، مثله. ورواه الثوري فقال: «عن فروة الأشجعي»، ولم يقل: «عن أبيه». </w:t>
      </w:r>
    </w:p>
    <w:p/>
    <w:p>
      <w:pPr/>
      <w:r>
        <w:rPr/>
        <w:t xml:space="preserve">ورواه عبد الرحمن بن نوفل، عن أبيه أيضا، ورواه شريك، عن أبي إسحاق، عن فروة ابن نوفل، عن جبلة بن حارثة. أخرجه الثلاثة.</w:t>
      </w:r>
    </w:p>
    <w:p>
      <w:pPr>
        <w:jc w:val="start"/>
        <w:bidi/>
      </w:pPr>
      <w:r>
        <w:rPr>
          <w:sz w:val="24"/>
          <w:szCs w:val="24"/>
          <w:b w:val="1"/>
          <w:bCs w:val="1"/>
          <w:rtl/>
        </w:rPr>
        <w:t xml:space="preserve">
أسد الغابة في معرفة الصحابة،(دار ابن حزم - بيروت،2012،ط 1،ج 1،ص 1211)/(دار الكتب العلمية - بيروت،1994،ط 1،ج 5،ص 348)/(دار الفكر - بيروت،1989،ط 1،ج 4،ص 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فروة الأشجعي
</w:t>
      </w:r>
    </w:p>
    <w:p>
      <w:pPr/>
      <w:r>
        <w:rPr/>
        <w:t xml:space="preserve">نوفل بن فروة الأشجعي والد فروة، وعبد الرحمن، وسحيم.</w:t>
      </w:r>
    </w:p>
    <w:p/>
    <w:p>
      <w:pPr/>
      <w:r>
        <w:rPr/>
        <w:t xml:space="preserve">روى عن النبي صلى الله عليه وآله وسلم. روى عنه أولاده. وأخرج أصحاب السنن، وأحمد بن حبان، والحاكم، من طريق أبي إسحاق السبيعي، عن فروة بن نوفل، عن أبيه- مرفوعا- في فضل: </w:t>
      </w:r>
    </w:p>
    <w:p>
      <w:pPr/>
      <w:r>
        <w:rPr>
          <w:color w:val="0000ff"/>
        </w:rPr>
        <w:t xml:space="preserve">{قل يا أيها الكافرون}</w:t>
      </w:r>
    </w:p>
    <w:p>
      <w:pPr/>
      <w:r>
        <w:rPr/>
        <w:t xml:space="preserve">.</w:t>
      </w:r>
    </w:p>
    <w:p/>
    <w:p>
      <w:pPr/>
      <w:r>
        <w:rPr/>
        <w:t xml:space="preserve">وزعم ابن عبد البر: بأنه حديث مضطرب، وليس كما قال، بل الرواية التي فيها عن أبيه أرجح، وهي الموصولة، رواته ثقات فلا يضره مخالفة من أرسله، وشرط الاضطراب أن تتساوى الوجوه في الاختلاف، وأما إذا تفاوتت فالحكم للراجح بلا خلاف، وقد أخرجه ابن أبي شيبة من طريق أبي مالك الأشجعي، عن عبد الرحمن بن نوفل الأشجعي، عن أبيه، فذكره.</w:t>
      </w:r>
    </w:p>
    <w:p>
      <w:pPr>
        <w:jc w:val="start"/>
        <w:bidi/>
      </w:pPr>
      <w:r>
        <w:rPr>
          <w:sz w:val="24"/>
          <w:szCs w:val="24"/>
          <w:b w:val="1"/>
          <w:bCs w:val="1"/>
          <w:rtl/>
        </w:rPr>
        <w:t xml:space="preserve">
الإصابة في تمييز الصحابة،(دار الكتب العلمية - بيروت،1995،ط 1،ج 6،ص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فروة الأشجعي
</w:t>
      </w:r>
    </w:p>
    <w:p>
      <w:pPr/>
      <w:r>
        <w:rPr/>
        <w:t xml:space="preserve">نوفل بن فروة الأشجعي  له صحبة. نزل الكوفة لم يرو عنه غير بنيه: فروة، وعبد الرحمن، وسحيم بنى نوفل، حديثه في </w:t>
      </w:r>
    </w:p>
    <w:p>
      <w:pPr/>
      <w:r>
        <w:rPr>
          <w:color w:val="0000ff"/>
        </w:rPr>
        <w:t xml:space="preserve">{قل يا أيها الكافرون}</w:t>
      </w:r>
    </w:p>
    <w:p>
      <w:pPr/>
      <w:r>
        <w:rPr/>
        <w:t xml:space="preserve"> مختلف فيه، مضطرب الإسناد، لا يثبت.</w:t>
      </w:r>
    </w:p>
    <w:p>
      <w:pPr>
        <w:jc w:val="start"/>
        <w:bidi/>
      </w:pPr>
      <w:r>
        <w:rPr>
          <w:sz w:val="24"/>
          <w:szCs w:val="24"/>
          <w:b w:val="1"/>
          <w:bCs w:val="1"/>
          <w:rtl/>
        </w:rPr>
        <w:t xml:space="preserve">
الاستيعاب في معرفة الأصحاب،(دار الجيل - بيروت،1992،ط 1،ج 4،ص 1513)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الأشجعي
</w:t>
      </w:r>
    </w:p>
    <w:p>
      <w:pPr/>
      <w:r>
        <w:rPr/>
        <w:t xml:space="preserve">نوفل الأشجعي. [روى عن النبي - صلى الله عليه وسلم - أنه قال: إذا أردت أن تنام فاقرأ قل يا أيها الكافرون. فإنها براءة من الشرك. وهو أبو سحيم بن نوفل.]</w:t>
      </w:r>
    </w:p>
    <w:p>
      <w:pPr>
        <w:jc w:val="start"/>
        <w:bidi/>
      </w:pPr>
      <w:r>
        <w:rPr>
          <w:sz w:val="24"/>
          <w:szCs w:val="24"/>
          <w:b w:val="1"/>
          <w:bCs w:val="1"/>
          <w:rtl/>
        </w:rPr>
        <w:t xml:space="preserve">
الطبقات الكبرى،(دار الكتب العلمية - بيروت،1990،ط 1،ج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الأشجعي 
</w:t>
      </w:r>
    </w:p>
    <w:p>
      <w:pPr/>
      <w:r>
        <w:rPr/>
        <w:t xml:space="preserve">نوفل، الأشجعي. </w:t>
      </w:r>
    </w:p>
    <w:p/>
    <w:p>
      <w:pPr/>
      <w:r>
        <w:rPr/>
        <w:t xml:space="preserve">يعد في الكوفيين.</w:t>
      </w:r>
    </w:p>
    <w:p/>
    <w:p>
      <w:pPr/>
      <w:r>
        <w:rPr/>
        <w:t xml:space="preserve">له صحبةٌ.</w:t>
      </w:r>
    </w:p>
    <w:p/>
    <w:p>
      <w:pPr/>
      <w:r>
        <w:rPr/>
        <w:t xml:space="preserve">قال أحمد بن يونس: حدثنا زهير، عن أبي إسحاق، عن فروة بن نوفل، عن أبيه، قال: قلت: يا رسول الله، صلى الله عليك، جئت لتعلمني شيئاً أقوله عند منامي، قال: اقرأ: </w:t>
      </w:r>
    </w:p>
    <w:p>
      <w:pPr/>
      <w:r>
        <w:rPr>
          <w:color w:val="0000ff"/>
        </w:rPr>
        <w:t xml:space="preserve">{قل يا أيها الكافرون}</w:t>
      </w:r>
    </w:p>
    <w:p>
      <w:pPr/>
      <w:r>
        <w:rPr/>
        <w:t xml:space="preserve">، ثم نم على خاتمتها، فإنها براءةٌ من الشرك.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الأشجعي
</w:t>
      </w:r>
    </w:p>
    <w:p>
      <w:pPr/>
      <w:r>
        <w:rPr/>
        <w:t xml:space="preserve">نوفل الأشجعي </w:t>
      </w:r>
    </w:p>
    <w:p/>
    <w:p>
      <w:pPr/>
      <w:r>
        <w:rPr/>
        <w:t xml:space="preserve">صحابي نزل الكوفة عنه ولده فروة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الأشجعي
</w:t>
      </w:r>
    </w:p>
    <w:p>
      <w:pPr/>
      <w:r>
        <w:rPr/>
        <w:t xml:space="preserve">(د ت س) نوفل الأشجعي، والد فروة بن نوفل. </w:t>
      </w:r>
    </w:p>
    <w:p/>
    <w:p>
      <w:pPr/>
      <w:r>
        <w:rPr/>
        <w:t xml:space="preserve">روى عنه: فروة وعبد الرحمن ابناه، كذا ذكره المزي.</w:t>
      </w:r>
    </w:p>
    <w:p/>
    <w:p>
      <w:pPr/>
      <w:r>
        <w:rPr/>
        <w:t xml:space="preserve">وفي «الاستيعاب» لأبي عمر: نوفل بن فروة الأشجعي، لم يرو عنه غير بنيه: فروة، وعبد الرحمن، وسحيم بنو نوفل حديثه في ’’ قل يا أيها الكافرون ’’، مضطرب الإسناد لا يثبت.</w:t>
      </w:r>
    </w:p>
    <w:p/>
    <w:p>
      <w:pPr/>
      <w:r>
        <w:rPr/>
        <w:t xml:space="preserve">وقال ابن قانع: نوفل أبو فروة الأشجعي.</w:t>
      </w:r>
    </w:p>
    <w:p/>
    <w:p>
      <w:pPr/>
      <w:r>
        <w:rPr/>
        <w:t xml:space="preserve">وقال أبو القاسم البغوي: روى عن النبي - صلى الله عليه وسلم - حديثين، وهو رد لقول البرقي وأبي عمر: له حديث يعنيان واحدا.</w:t>
      </w:r>
    </w:p>
    <w:p/>
    <w:p>
      <w:pPr/>
      <w:r>
        <w:rPr/>
        <w:t xml:space="preserve">وفي كتاب الصريفيني وغيره: يكنى أبا فروة.</w:t>
      </w:r>
    </w:p>
    <w:p/>
    <w:p>
      <w:pPr/>
      <w:r>
        <w:rPr/>
        <w:t xml:space="preserve">وقال أبو حاتم: روى عنه بنوه سجيم، وعبد الرحمن، وفروة.</w:t>
      </w:r>
    </w:p>
    <w:p/>
    <w:p>
      <w:pPr/>
      <w:r>
        <w:rPr/>
        <w:t xml:space="preserve">وخرج الحاكم حديثه المذكور في «المستدرك».</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فروة الأشجعي
</w:t>
      </w:r>
    </w:p>
    <w:p>
      <w:pPr/>
      <w:r>
        <w:rPr/>
        <w:t xml:space="preserve">نوفل بن فروة الأشجعي </w:t>
      </w:r>
    </w:p>
    <w:p/>
    <w:p>
      <w:pPr/>
      <w:r>
        <w:rPr/>
        <w:t xml:space="preserve">والد فروة بن نوفل عداده في أهل الكوفة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أبو فروة الأشجعي
</w:t>
      </w:r>
    </w:p>
    <w:p>
      <w:pPr/>
      <w:r>
        <w:rPr/>
        <w:t xml:space="preserve">نوفلٌ أبو فروة الأشجعي </w:t>
      </w:r>
    </w:p>
    <w:p/>
    <w:p>
      <w:pPr/>
      <w:r>
        <w:rPr/>
        <w:t xml:space="preserve">حدثنا بشر بن موسى، نا سعيد بن منصور، وحدثنا محمد بن بشر أخو خطاب، نا أبو بكر بن أبي شيبة، وعبد الله بن عون الخراز قالوا: نا مروان بن معاوية، نا أبو مالك الأشجعي، عن أبيه قال: قلت: يا رسول الله إني حديث عهد بشرك فعلمني شيئاً يبرئني من الشرك قال: «اقرأ قل يا أيها الكافرون ونم على خاتمتها» فما أخطأها أبي حتى مات</w:t>
      </w:r>
    </w:p>
    <w:p/>
    <w:p>
      <w:pPr/>
      <w:r>
        <w:rPr/>
        <w:t xml:space="preserve">حدثنا جبير بن محمد الواسطي، نا إسحاق بن وهب، نا إسماعيل بن أبان، نا شريكٌ، وأبو مريم، ومحمد بن أبان، عن أبي إسحاق، عن فروة بن نوفل، عن أبيه قال: قال رسول الله صلى الله عليه وسلم: «إذا أخذت مضجعك للنوم فاقرأ قل يا أيها الكافرون ونم على خاتمتها فإنها براءةٌ من الشرك»</w:t>
      </w:r>
    </w:p>
    <w:p/>
    <w:p>
      <w:pPr/>
      <w:r>
        <w:rPr/>
        <w:t xml:space="preserve">حدثنا عبد الله بن المبارك الجوهري مولى شيبة بن نصاح، نا عمرو بن مرزوق، نا زهيرٌ، عن أبي إسحاق، عن ابن نوفل، عن أبيه أن النبي صلى الله عليه وسلم قال: «ما جاء بك؟» قال: جئت لتعلمني شيئاً عند منامي أقوله قال: «اقرأ قل يا أيها الكافرون ثم نم على خاتمتها فإنها براءةٌ من الشرك» حدثنا عبد الله بن أحمد بن حنبل، نا أبي، نا محمد بن جعفر، نا شعبة، عن أبي إسحاق، عن رجل، عن فروة بن نوفل، أو عن النبي صلى الله عليه وسلم بنحوه حدثنا الحسن بن موسى بن نصر النخاس، نا يحيى بن خلف، نا الفضل بن العلاء، عن أشعث، عن أبي إسحاق، عن فروة بن نوفل، عن أبيه عن النبي صلى الله عليه وسلم قال: «إذا أخذ أحدكم مضجعه» ثم ذكر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الأشجعي كوفي
</w:t>
      </w:r>
    </w:p>
    <w:p>
      <w:pPr/>
      <w:r>
        <w:rPr/>
        <w:t xml:space="preserve">نوفل الأشجعي كوفي </w:t>
      </w:r>
    </w:p>
    <w:p/>
    <w:p>
      <w:pPr/>
      <w:r>
        <w:rPr/>
        <w:t xml:space="preserve">له صحبة روى عنه بنوه فروة بن نوفل الأشجعي وسحيم بن نوفل وعبد الرحمن بن نوفل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2026-05-19T20:48:17+03:00</dcterms:created>
  <dcterms:modified xsi:type="dcterms:W3CDTF">2026-05-19T20:48:17+03:00</dcterms:modified>
</cp:coreProperties>
</file>

<file path=docProps/custom.xml><?xml version="1.0" encoding="utf-8"?>
<Properties xmlns="http://schemas.openxmlformats.org/officeDocument/2006/custom-properties" xmlns:vt="http://schemas.openxmlformats.org/officeDocument/2006/docPropsVTypes"/>
</file>