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نوفل بن طلحة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نوفل بن طلحة
</w:t>
      </w:r>
    </w:p>
    <w:p>
      <w:pPr/>
      <w:r>
        <w:rPr/>
        <w:t xml:space="preserve">نوفل بن طلحة (س) نوفل بن طلحة الأنصاري.</w:t>
      </w:r>
    </w:p>
    <w:p/>
    <w:p>
      <w:pPr/>
      <w:r>
        <w:rPr/>
        <w:t xml:space="preserve">ذكر في شهود كتاب «العلاء بن الحضرمي»، تقدم ذكره.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1211)/(دار الكتب العلمية - بيروت،1994،ط 1،ج 5،ص 348)/(دار الفكر - بيروت،1989،ط 1،ج 4،ص 594)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نوفل بن طلحة الأنصاري
</w:t>
      </w:r>
    </w:p>
    <w:p>
      <w:pPr/>
      <w:r>
        <w:rPr/>
        <w:t xml:space="preserve">نوفل بن طلحة الأنصاري ذكر في شهود عهد العلاء بن الحضرمي، وقد مضى.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2026-05-19T20:51:45+03:00</dcterms:created>
  <dcterms:modified xsi:type="dcterms:W3CDTF">2026-05-19T20:51:45+03:00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