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نواس بن سمعان
</w:t>
      </w:r>
    </w:p>
    <w:p>
      <w:pPr>
        <w:jc w:val="start"/>
        <w:bidi/>
      </w:pPr>
      <w:r>
        <w:rPr>
          <w:rFonts w:ascii="arial" w:hAnsi="arial" w:eastAsia="arial" w:cs="arial"/>
          <w:sz w:val="28"/>
          <w:szCs w:val="28"/>
          <w:b w:val="1"/>
          <w:bCs w:val="1"/>
          <w:rtl/>
        </w:rPr>
        <w:t xml:space="preserve">نواس بن سمعان
</w:t>
      </w:r>
    </w:p>
    <w:p>
      <w:pPr/>
      <w:r>
        <w:rPr/>
        <w:t xml:space="preserve">نواس بن سمعان (ب د ع) نواس بن سمعان بن خالد بن عمرو بن قرط بن عبد الله بن أبي بكر بن كلاب ابن ربيعة بن عامر بن صعصعة العامري الكلابي، معدود في الشاميين.</w:t>
      </w:r>
    </w:p>
    <w:p/>
    <w:p>
      <w:pPr/>
      <w:r>
        <w:rPr/>
        <w:t xml:space="preserve">يقال: إن أباه «سمعان بن خالد» وفد على النبي صلى الله عليه وسلم، فدعا له، وأهدى إلى النبي صلى الله عليه وسلم نعلين، فقبلهما. وزوج أخته من النبي صلى الله عليه وسلم، فلما دخلت على النبي صلى الله عليه وسلم تعوذت منه، فتركها وهي الكلابية. وقد اختلفوا في المتعوذة كثيرا.</w:t>
      </w:r>
    </w:p>
    <w:p/>
    <w:p>
      <w:pPr/>
      <w:r>
        <w:rPr/>
        <w:t xml:space="preserve">روى النواس عن النبي صلى الله عليه وسلم. روى عنه: جبير بن نفير، وبسر بن عبيد الله، وغيرهما.</w:t>
      </w:r>
    </w:p>
    <w:p/>
    <w:p>
      <w:pPr/>
      <w:r>
        <w:rPr/>
        <w:t xml:space="preserve">أخبرنا إبراهيم وغيره بإسنادهم عن أبي عيسى قال: حدثنا علي بن حجر، أخبرنا الوليد بن مسلم، وعبد الله بن عبد الرحمن بن يزيد بن جابر- دخل حديث أحدهما في حديث الآخر- عن عبد الرحمن بن يزيد بن جابر، عن يحيى بن جابر الطائي، عن عبد الرحمن بن جبير، عن أبيه جبير بن نفير، عن النواس بن سمعان الكلابي قال: ذكر رسول الله صلى الله عليه وسلم الدجال ذات غداة، فخفض فيه ورفع، حتى ظنناه في طائفة النخل فانصرفنا من عند رسول الله صلى الله عليه وسلم، ثم رحنا إليه، فعرف ذلك فينا، فقال: ما شأنكم؟ فقلنا: يا رسول الله، ذكرت الدجال الغداة حتى ظنناه في طائفة النخل! قال: غير الدجال أخوف لي، إن يخرج وأنا فيكم فأنا حجيحه، وإن يخرج ولست فيكم فامرؤ حجيج نفسه، والله خليفتي على كل مسلم. إنه شاب قطط عينه قائمة، شبيه بعبد العزى بن قطن... وذكر الحديث بطوله. أخرجه الثلاثة.</w:t>
      </w:r>
    </w:p>
    <w:p>
      <w:pPr>
        <w:jc w:val="start"/>
        <w:bidi/>
      </w:pPr>
      <w:r>
        <w:rPr>
          <w:sz w:val="24"/>
          <w:szCs w:val="24"/>
          <w:b w:val="1"/>
          <w:bCs w:val="1"/>
          <w:rtl/>
        </w:rPr>
        <w:t xml:space="preserve">
أسد الغابة في معرفة الصحابة،(دار ابن حزم - بيروت،2012،ط 1،ج 1،ص 1209)/(دار الكتب العلمية - بيروت،1994،ط 1،ج 5،ص 345)/(دار الفكر - بيروت،1989،ط 1،ج 4،ص 591)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نواس بن سمعان، الكلابي 
</w:t>
      </w:r>
    </w:p>
    <w:p>
      <w:pPr/>
      <w:r>
        <w:rPr/>
        <w:t xml:space="preserve">نواس بن سمعان، الكلابي. </w:t>
      </w:r>
    </w:p>
    <w:p/>
    <w:p>
      <w:pPr/>
      <w:r>
        <w:rPr/>
        <w:t xml:space="preserve">في كتاب غير أبي الحسن.</w:t>
      </w:r>
    </w:p>
    <w:p/>
    <w:p>
      <w:pPr/>
      <w:r>
        <w:rPr/>
        <w:t xml:space="preserve">قال عبد الله بن صالحٍ: حدثني معاوية بن صالحٍ، عن عبد الرحمن بن جبير بن نفير، عن أبيه، عن النواس بن سمعان، قال: أقمت مع النبي صلى الله عليه وسلم سنةً بالمدينة، ما يمنعني من الهجرة إلا المسألة، فإن أحدنا إذا هاجر لم يسأل رسول الله صلى الله عليه وسلم، فسألته عن البر والإثم؟...</w:t>
      </w:r>
    </w:p>
    <w:p/>
    <w:p>
      <w:pPr/>
      <w:r>
        <w:rPr/>
        <w:t xml:space="preserve">وقال الوليد بن مسلم: عن عبد الرحمن بن يزيد بن جابر، حدثني بسر بن عبيد الله، سمع أبا إدريس الخولاني، قال: سمعت النواس بن سمعان الكلابي، سمعت النبي صلى الله عليه وسلم يقول: ما من قلبٍ إلا بين إصبعين من أصابع الرحمن، إذا شاء أن يقيمه أقامه، وإذا شاء أن يزيغه أزاغه.</w:t>
      </w:r>
    </w:p>
    <w:p/>
    <w:p>
      <w:pPr/>
      <w:r>
        <w:rPr/>
        <w:t xml:space="preserve">وقال لنا عبد الله بن يوسف: حدثنا سعيد بن عبد العزيز، عن ربيعة بن يزيد، عن أبي إدريس الخولاني، عن أبي الدرداء؛ ما من قلبٍ... مثله.</w:t>
      </w:r>
    </w:p>
    <w:p/>
    <w:p>
      <w:pPr/>
      <w:r>
        <w:rPr/>
        <w:t xml:space="preserve">وعن أبي اليمان، وأبي المغيرة، عن صفوان، قال أبو اليمان: عن عبد الرحمن بن جبير، ويحيى بن جابرٍ، عن نواس، قال: سألت النبي صلى الله عليه وسلم...</w:t>
      </w:r>
    </w:p>
    <w:p/>
    <w:p>
      <w:pPr/>
      <w:r>
        <w:rPr/>
        <w:t xml:space="preserve">وقال أبو المغيرة: حدثنا صفوان، عن ابن جابرٍ، قال: سمعت النواس، قال: سألت النبي صلى الله عليه وسلم... ’’.</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نواس بن سمعان الكلابي شامي
</w:t>
      </w:r>
    </w:p>
    <w:p>
      <w:pPr/>
      <w:r>
        <w:rPr/>
        <w:t xml:space="preserve">نواس بن سمعان الكلابي شامي </w:t>
      </w:r>
    </w:p>
    <w:p/>
    <w:p>
      <w:pPr/>
      <w:r>
        <w:rPr/>
        <w:t xml:space="preserve">له صحبة روى عنه جبير بن نفير سمعت أبي يقول ذلك قال أبو محمد وروى عنه أبو إدريس الخولاني ورجاء بن حيوة والزبرقان.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2026-05-19T19:46:51+03:00</dcterms:created>
  <dcterms:modified xsi:type="dcterms:W3CDTF">2026-05-19T19:46:51+03:00</dcterms:modified>
</cp:coreProperties>
</file>

<file path=docProps/custom.xml><?xml version="1.0" encoding="utf-8"?>
<Properties xmlns="http://schemas.openxmlformats.org/officeDocument/2006/custom-properties" xmlns:vt="http://schemas.openxmlformats.org/officeDocument/2006/docPropsVTypes"/>
</file>