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نبهان صاحب رسول الله صلى الله عليه وسلم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نبهان صاحب رسول الله صلى الله عليه وسلم
</w:t>
      </w:r>
    </w:p>
    <w:p>
      <w:pPr/>
      <w:r>
        <w:rPr/>
        <w:t xml:space="preserve">نبهان صاحب رسول الله صلى الله عليه وسلم (س) نبهان صاحب النبي صلى الله عليه وسلم.</w:t>
      </w:r>
    </w:p>
    <w:p/>
    <w:p>
      <w:pPr/>
      <w:r>
        <w:rPr/>
        <w:t xml:space="preserve">أورده ابن شاهين في الصحابة.</w:t>
      </w:r>
    </w:p>
    <w:p/>
    <w:p>
      <w:pPr/>
      <w:r>
        <w:rPr/>
        <w:t xml:space="preserve">روى أبو الزبير، عن عمر بن نبهان، عن أبيه: أن النبي صلى الله عليه وسلم قال: من مات له: ولدان في الإسلام أدخله الله تبارك وتعالى الجنة بفضل رحمته. قال: فلقيني أبو هريرة قال أنت الذي قال له رسول الله صلى الله عليه وسلم في الولدين؟ قلت: نعم. قال: لأن يكون ما قاله لي أحب إلى مما غلقت عليه حمص وفلسطين.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1186)/(دار الكتب العلمية - بيروت،1994،ط 1،ج 5،ص 294)/(دار الفكر - بيروت،1989،ط 1،ج 4،ص 533)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2026-06-13T20:38:34+03:00</dcterms:created>
  <dcterms:modified xsi:type="dcterms:W3CDTF">2026-06-13T20:38:34+03:00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