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ناجية بن خفاف
</w:t>
      </w:r>
    </w:p>
    <w:p>
      <w:pPr>
        <w:jc w:val="start"/>
        <w:bidi/>
      </w:pPr>
      <w:r>
        <w:rPr>
          <w:rFonts w:ascii="arial" w:hAnsi="arial" w:eastAsia="arial" w:cs="arial"/>
          <w:sz w:val="28"/>
          <w:szCs w:val="28"/>
          <w:b w:val="1"/>
          <w:bCs w:val="1"/>
          <w:rtl/>
        </w:rPr>
        <w:t xml:space="preserve">ناجية بن خفاف
</w:t>
      </w:r>
    </w:p>
    <w:p>
      <w:pPr/>
      <w:r>
        <w:rPr/>
        <w:t xml:space="preserve">ناجية بن خفاف (د ع) ناجية بن خفاف، أبو خفاف الغنوي.</w:t>
      </w:r>
    </w:p>
    <w:p/>
    <w:p>
      <w:pPr/>
      <w:r>
        <w:rPr/>
        <w:t xml:space="preserve">ذكر في الصحابة ولا يصح. روى عنه أبو إسحاق السبيعي.</w:t>
      </w:r>
    </w:p>
    <w:p/>
    <w:p>
      <w:pPr/>
      <w:r>
        <w:rPr/>
        <w:t xml:space="preserve">أخرجه ابن منده وأبو نعيم، وقال أبو نعيم: أخرجه بعض المتأخرين، ولم يزد عليه.</w:t>
      </w:r>
    </w:p>
    <w:p>
      <w:pPr>
        <w:jc w:val="start"/>
        <w:bidi/>
      </w:pPr>
      <w:r>
        <w:rPr>
          <w:sz w:val="24"/>
          <w:szCs w:val="24"/>
          <w:b w:val="1"/>
          <w:bCs w:val="1"/>
          <w:rtl/>
        </w:rPr>
        <w:t xml:space="preserve">
أسد الغابة في معرفة الصحابة،(دار ابن حزم - بيروت،2012،ط 1،ج 1،ص 1180)/(دار الكتب العلمية - بيروت،1994،ط 1،ج 5،ص 281)/(دار الفكر - بيروت،1989،ط 1،ج 4،ص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بن خفاف
</w:t>
      </w:r>
    </w:p>
    <w:p>
      <w:pPr/>
      <w:r>
        <w:rPr/>
        <w:t xml:space="preserve">ناجية بن خفاف العنزي، أبو خفاف.</w:t>
      </w:r>
    </w:p>
    <w:p/>
    <w:p>
      <w:pPr/>
      <w:r>
        <w:rPr/>
        <w:t xml:space="preserve">قال ابن مندة: ذكر في الصحابة، ولا يصح. روى عنه أبو إسحاق السبيعي. انتهى.</w:t>
      </w:r>
    </w:p>
    <w:p/>
    <w:p>
      <w:pPr/>
      <w:r>
        <w:rPr/>
        <w:t xml:space="preserve">وهو تابعي معروف، روى عن ابن مسعود، وعن عمار بن ياسر، وغيرهما. قال ابن المديني: لم يسمع من عمار، وليس هو بالقديم. وفرق البخاري، ومسلم، وابن أبي حاتم، وغيرهم بين ناجية هذا وناجية بن كعب الأسدي. ويعقوب بن شيبة، سبب الوهم، وهو أن أبا إسحاق روى عن ناجية، عن عمار قصة التميم، فقال زائدة: عن ابن ناجية ولم ينسبه، وقال أبو بكر بن عياش عنه عن ناجية العنزي. وقال أبو الأحوص: عنه، عن ناجية بن خفاف. وقال ابن عيينة: عنه، عن ناجية بن كعب الأسدي، قال: فقال ابن المديني: هذا غلط، وإنما هو ناجية بن خفاف. انتهى.</w:t>
      </w:r>
    </w:p>
    <w:p/>
    <w:p>
      <w:pPr/>
      <w:r>
        <w:rPr/>
        <w:t xml:space="preserve">وذكر الخطيب أن إسرائيل والمعلى قالا: عن ابن إسحاق عن ناجية بن كعب، وكذا قال أبو نعيم: وقال ابن هشام: عن أبي إسحاق، عن ناجية بن كعب، قال الخطيب: أظن أبا إسحاق رواه لهم عن ناجية غير منسوب، فظنوه ابن كعب، لأنه روى عن ناجية بن كعب غير هذا من الحديث.</w:t>
      </w:r>
    </w:p>
    <w:p/>
    <w:p>
      <w:pPr/>
      <w:r>
        <w:rPr/>
        <w:t xml:space="preserve">وناجية بن كعب قال فيه ابن أبي خيثمة عن ابن معين: طالح. وقال أبو حاتم: شيخ، ولم أر لأحد فيه مقالا إلا قول الجوزجاني مذموم، وأشار بذلك إلى مذهبه في التشيع. والله أعلم.</w:t>
      </w:r>
    </w:p>
    <w:p>
      <w:pPr>
        <w:jc w:val="start"/>
        <w:bidi/>
      </w:pPr>
      <w:r>
        <w:rPr>
          <w:sz w:val="24"/>
          <w:szCs w:val="24"/>
          <w:b w:val="1"/>
          <w:bCs w:val="1"/>
          <w:rtl/>
        </w:rPr>
        <w:t xml:space="preserve">
الإصابة في تمييز الصحابة،(دار الكتب العلمية - بيروت،1995،ط 1،ج 6،ص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بن خفاف، أبو خفاف، العنزي 
</w:t>
      </w:r>
    </w:p>
    <w:p>
      <w:pPr/>
      <w:r>
        <w:rPr/>
        <w:t xml:space="preserve">ناجية بن خفاف، أبو خفاف، العنزي. </w:t>
      </w:r>
    </w:p>
    <w:p/>
    <w:p>
      <w:pPr/>
      <w:r>
        <w:rPr/>
        <w:t xml:space="preserve">يعد في الكوفيين.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بن خفاف
</w:t>
      </w:r>
    </w:p>
    <w:p>
      <w:pPr/>
      <w:r>
        <w:rPr/>
        <w:t xml:space="preserve">ناجية بن خفاف </w:t>
      </w:r>
    </w:p>
    <w:p/>
    <w:p>
      <w:pPr/>
      <w:r>
        <w:rPr/>
        <w:t xml:space="preserve">روى عن .... روى عنه وائل بن داود.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2026-06-10T10:18:01+03:00</dcterms:created>
  <dcterms:modified xsi:type="dcterms:W3CDTF">2026-06-10T10:18:01+03:00</dcterms:modified>
</cp:coreProperties>
</file>

<file path=docProps/custom.xml><?xml version="1.0" encoding="utf-8"?>
<Properties xmlns="http://schemas.openxmlformats.org/officeDocument/2006/custom-properties" xmlns:vt="http://schemas.openxmlformats.org/officeDocument/2006/docPropsVTypes"/>
</file>