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المنتذر
</w:t>
      </w:r>
    </w:p>
    <w:p>
      <w:pPr>
        <w:jc w:val="start"/>
        <w:bidi/>
      </w:pPr>
      <w:r>
        <w:rPr>
          <w:rFonts w:ascii="arial" w:hAnsi="arial" w:eastAsia="arial" w:cs="arial"/>
          <w:sz w:val="28"/>
          <w:szCs w:val="28"/>
          <w:b w:val="1"/>
          <w:bCs w:val="1"/>
          <w:rtl/>
        </w:rPr>
        <w:t xml:space="preserve">المنتذر
</w:t>
      </w:r>
    </w:p>
    <w:p>
      <w:pPr/>
      <w:r>
        <w:rPr/>
        <w:t xml:space="preserve">المنتذر (س) المنتذر- وقالوا: المنيذر- نسبه جعفر إلى يحيى بن يونس. وقد أورده ابن منده: المنذر، وقال: وقيل: المنيذر. ونذكره في المنذر والمنيذر.</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252)/(دار الفكر - بيروت،1989،ط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المنتذر
</w:t>
      </w:r>
    </w:p>
    <w:p>
      <w:pPr/>
      <w:r>
        <w:rPr/>
        <w:t xml:space="preserve">المنتذر حكاه الرشاطي، وقيل: بصيغة التصغير كما سيأتي أنه عند ابن مندة بالوجهين.</w:t>
      </w:r>
    </w:p>
    <w:p>
      <w:pPr>
        <w:jc w:val="start"/>
        <w:bidi/>
      </w:pPr>
      <w:r>
        <w:rPr>
          <w:sz w:val="24"/>
          <w:szCs w:val="24"/>
          <w:b w:val="1"/>
          <w:bCs w:val="1"/>
          <w:rtl/>
        </w:rPr>
        <w:t xml:space="preserve">
الإصابة في تمييز الصحابة،(دار الكتب العلمية - بيروت،1995،ط 1،ج 6،ص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المنتذر
</w:t>
      </w:r>
    </w:p>
    <w:p>
      <w:pPr/>
      <w:r>
        <w:rPr/>
        <w:t xml:space="preserve">المنتذر بوزن المنكدر.</w:t>
      </w:r>
    </w:p>
    <w:p/>
    <w:p>
      <w:pPr/>
      <w:r>
        <w:rPr/>
        <w:t xml:space="preserve">ذكره جعفر المستغفري، عن يحيى بن يونس الشيرازي، واستدركه أبو موسى على ابن مندة. وقد ذكره ابن مندة بصيغة التصغير وهو المعروف، فقال المنذر، ويقال المنيذر، فذكر حديثه، وقد سبق في مكانه.</w:t>
      </w:r>
    </w:p>
    <w:p>
      <w:pPr>
        <w:jc w:val="start"/>
        <w:bidi/>
      </w:pPr>
      <w:r>
        <w:rPr>
          <w:sz w:val="24"/>
          <w:szCs w:val="24"/>
          <w:b w:val="1"/>
          <w:bCs w:val="1"/>
          <w:rtl/>
        </w:rPr>
        <w:t xml:space="preserve">
الإصابة في تمييز الصحابة،(دار الكتب العلمية - بيروت،1995،ط 1،ج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2026-06-10T12:06:53+03:00</dcterms:created>
  <dcterms:modified xsi:type="dcterms:W3CDTF">2026-06-10T12:06:53+03:00</dcterms:modified>
</cp:coreProperties>
</file>

<file path=docProps/custom.xml><?xml version="1.0" encoding="utf-8"?>
<Properties xmlns="http://schemas.openxmlformats.org/officeDocument/2006/custom-properties" xmlns:vt="http://schemas.openxmlformats.org/officeDocument/2006/docPropsVTypes"/>
</file>