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مغيث بن عبيد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عبيد البلوي
</w:t>
      </w:r>
    </w:p>
    <w:p>
      <w:pPr/>
      <w:r>
        <w:rPr/>
        <w:t xml:space="preserve">مغيث بن عبيد البلوي (ب) مغيث بن عبيد بن إياس البلوي. حليف الأنصار.</w:t>
      </w:r>
    </w:p>
    <w:p/>
    <w:p>
      <w:pPr/>
      <w:r>
        <w:rPr/>
        <w:t xml:space="preserve">قتل بمر الظهران يوم الرجيع شهيدا. وهو أخو عبد الله بن طارق لأمه.</w:t>
      </w:r>
    </w:p>
    <w:p/>
    <w:p>
      <w:pPr/>
      <w:r>
        <w:rPr/>
        <w:t xml:space="preserve">قال عبد الله بن محمد بن عمارة: واسمه «مغيث»، بالغين المعجمة.</w:t>
      </w:r>
    </w:p>
    <w:p/>
    <w:p>
      <w:pPr/>
      <w:r>
        <w:rPr/>
        <w:t xml:space="preserve">وقال الواقدي، وابن إسحاق: اسمه معتب بن عبيد حليف لبني ظفر وقد تقدم في «معتب». 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1160)/(دار الكتب العلمية - بيروت،1994،ط 1،ج 5،ص 235)/(دار الفكر - بيروت،1989،ط 1،ج 4،ص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عبيد البلوي
</w:t>
      </w:r>
    </w:p>
    <w:p>
      <w:pPr/>
      <w:r>
        <w:rPr/>
        <w:t xml:space="preserve">مغيث بن عبيد البلوي تقدم في معتب، بالعين المهملة ثم المثناة المكسورة.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عبيد بن إياس
</w:t>
      </w:r>
    </w:p>
    <w:p>
      <w:pPr/>
      <w:r>
        <w:rPr/>
        <w:t xml:space="preserve">مغيث بن عبيد بن إياس البلوي، حليف الأنصار، قتل بمر الظهران يوم الرجيع شهيدا. هو أخو عبد الله بن طارق لأمه، هكذا قال فيه عبد الله بن محمد بن عمار: مغيث. وقال فيه موسى بن عقبة، ومحمد بن إسحاق، والواقدي: مغيث بن عمير. وقال ابن إسحاق: مغيث بن عبيد حليف لبني ظفر من الأنصار، وعداده فيهم، هكذا ذكره إبراهيم بن سعد عن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2026-06-13T18:37:32+03:00</dcterms:created>
  <dcterms:modified xsi:type="dcterms:W3CDTF">2026-06-13T18:37:32+03:00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