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معيقيب بن معرض
</w:t>
      </w:r>
    </w:p>
    <w:p>
      <w:pPr>
        <w:jc w:val="start"/>
        <w:bidi/>
      </w:pPr>
      <w:r>
        <w:rPr>
          <w:rFonts w:ascii="arial" w:hAnsi="arial" w:eastAsia="arial" w:cs="arial"/>
          <w:sz w:val="28"/>
          <w:szCs w:val="28"/>
          <w:b w:val="1"/>
          <w:bCs w:val="1"/>
          <w:rtl/>
        </w:rPr>
        <w:t xml:space="preserve">معيقيب بن معرض
</w:t>
      </w:r>
    </w:p>
    <w:p>
      <w:pPr/>
      <w:r>
        <w:rPr/>
        <w:t xml:space="preserve">معيقيب بن معرض (د ع) معيقيب بن معرض اليمامي، أبو عبد الله.</w:t>
      </w:r>
    </w:p>
    <w:p/>
    <w:p>
      <w:pPr/>
      <w:r>
        <w:rPr/>
        <w:t xml:space="preserve">روى شاصويه بن عبيد، عن معرض بن عبد الله بن معيقيب بن معرض اليمامي، عن أبيه، عن جده قال: حججت حجة الوداع، فدخلت دارا، فرأيت رسول الله صلى الله عليه وسلم ووجهه كأنه دارة قمر. قاله ابن منده.</w:t>
      </w:r>
    </w:p>
    <w:p/>
    <w:p>
      <w:pPr/>
      <w:r>
        <w:rPr/>
        <w:t xml:space="preserve">وقال أبو نعيم: معيقب بن معرض اليمامي، أبو عبد الله ذكره بعض المتأخرين- يعني ابن منده- من حديث شاصويه بن عبيد. وهو وهم فيه إنما هو «معرض بن معيقيب» لا «معيقيب ابن معرض». </w:t>
      </w:r>
    </w:p>
    <w:p/>
    <w:p>
      <w:pPr/>
      <w:r>
        <w:rPr/>
        <w:t xml:space="preserve">وقد ذكره على الصحة في معرض بن معيقيب، فلينظر من هناك.</w:t>
      </w:r>
    </w:p>
    <w:p/>
    <w:p>
      <w:pPr/>
      <w:r>
        <w:rPr/>
        <w:t xml:space="preserve">وقد أخبرنا عبد الوهاب بن هبة الله أخبرنا أبو غالب بن البناء، أخبرنا أبو محمد الجوهري، أخبرنا أبو بكر بن مالك، أخبرنا محمد بن يونس القرشي، حدثنا شاصويه بن عبيد أبو محمد اليمامي، حدثنا معرض بن عبد الله بن معرض بن معيقيب اليمامي، عن أبيه، عن جده معرض بن معيقيب قال: حججت حجة الوداع، فدخلت دارا بمكة، فرأيت فيها رسول الله صلى الله عليه وسلم كأن وجهه دارة قمر، وسمعت منه عجبا، جاءه رجل من أهل اليمامة بصبي يوم ولد، قد لفه في خرقة، فقال رسول الله صلى الله عليه وسلم: يا غلام، من أنا؟ قال: أنت رسول الله صلى الله عليه وسلم. قال: صدقت، بارك الله فيك. قال: ثم إن الغلام لم يتكلم بعدها حتى شب، قال: فكنا نسميه مبارك اليمامة.</w:t>
      </w:r>
    </w:p>
    <w:p/>
    <w:p>
      <w:pPr/>
      <w:r>
        <w:rPr/>
        <w:t xml:space="preserve">وهذا يؤيد قول أبي نعيم.</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232)/(دار الفكر - بيروت،1989،ط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اليمامي
</w:t>
      </w:r>
    </w:p>
    <w:p>
      <w:pPr/>
      <w:r>
        <w:rPr/>
        <w:t xml:space="preserve">معيقيب بن معرض اليمامي تقدم في معرض.</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w:t>
      </w:r>
    </w:p>
    <w:p>
      <w:pPr/>
      <w:r>
        <w:rPr/>
        <w:t xml:space="preserve">معيقيب بن معرض اليمامي.</w:t>
      </w:r>
    </w:p>
    <w:p/>
    <w:p>
      <w:pPr/>
      <w:r>
        <w:rPr/>
        <w:t xml:space="preserve">روى حديثه شاصويه بن عبيد، عن معرض بن عبد الله بن معيقيب، عن أبيه، عن جده، قال: حججت حجة الوداع... الحديث.</w:t>
      </w:r>
    </w:p>
    <w:p/>
    <w:p>
      <w:pPr/>
      <w:r>
        <w:rPr/>
        <w:t xml:space="preserve">ذكره ابن مندة، قال أبو نعيم: هذا وهم، وإنما هو معرض بن معيقيب- يعني انقلب.</w:t>
      </w:r>
    </w:p>
    <w:p/>
    <w:p>
      <w:pPr/>
      <w:r>
        <w:rPr/>
        <w:t xml:space="preserve">وقد مضى على الصواب.</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أبو عبد الله اليمامي.
</w:t>
      </w:r>
    </w:p>
    <w:p>
      <w:pPr/>
      <w:r>
        <w:rPr/>
        <w:t xml:space="preserve">معيقيب بن معرض، أبو عبد الله اليمامي. </w:t>
      </w:r>
    </w:p>
    <w:p/>
    <w:p>
      <w:pPr/>
      <w:r>
        <w:rPr/>
        <w:t xml:space="preserve">ذكره أبو عبد الله بن منده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2026-07-27T14:11:18+03:00</dcterms:created>
  <dcterms:modified xsi:type="dcterms:W3CDTF">2026-07-27T14:11:18+03:00</dcterms:modified>
</cp:coreProperties>
</file>

<file path=docProps/custom.xml><?xml version="1.0" encoding="utf-8"?>
<Properties xmlns="http://schemas.openxmlformats.org/officeDocument/2006/custom-properties" xmlns:vt="http://schemas.openxmlformats.org/officeDocument/2006/docPropsVTypes"/>
</file>