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معمر بن كلاب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كلاب
</w:t>
      </w:r>
    </w:p>
    <w:p>
      <w:pPr/>
      <w:r>
        <w:rPr/>
        <w:t xml:space="preserve">معمر بن كلاب معمر بن كلاب الزماني.</w:t>
      </w:r>
    </w:p>
    <w:p/>
    <w:p>
      <w:pPr/>
      <w:r>
        <w:rPr/>
        <w:t xml:space="preserve">كان ممن وعظ مسيلمة ونهاه عما أتاه.</w:t>
      </w:r>
    </w:p>
    <w:p/>
    <w:p>
      <w:pPr/>
      <w:r>
        <w:rPr/>
        <w:t xml:space="preserve">قاله الغساني مستدركا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1157)/(دار الكتب العلمية - بيروت،1994،ط 1،ج 5،ص 228)/(دار الفكر - بيروت،1989،ط 1،ج 4،ص 461)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معمر بن كلاب الزماني
</w:t>
      </w:r>
    </w:p>
    <w:p>
      <w:pPr/>
      <w:r>
        <w:rPr/>
        <w:t xml:space="preserve">معمر بن كلاب الزماني ذكره وثيمة في الردة: وقال: كان ممن وعظ مسيلمة وبني حنيفة ونهاهم عن الردة، قال: وكان جارا لثمامة بن أثال، فلما عصوه تحول إلى المدينة فمنعه ثمامة حتى رده، وشهد قتال اليمامة مع خالد. واستدركه أبو علي الغساني، وهو بتشديد الميم.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2026-06-10T13:33:33+03:00</dcterms:created>
  <dcterms:modified xsi:type="dcterms:W3CDTF">2026-06-10T13:33:33+03:00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