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معدان
</w:t>
      </w:r>
    </w:p>
    <w:p>
      <w:pPr>
        <w:jc w:val="start"/>
        <w:bidi/>
      </w:pPr>
      <w:r>
        <w:rPr>
          <w:rFonts w:ascii="arial" w:hAnsi="arial" w:eastAsia="arial" w:cs="arial"/>
          <w:sz w:val="28"/>
          <w:szCs w:val="28"/>
          <w:b w:val="1"/>
          <w:bCs w:val="1"/>
          <w:rtl/>
        </w:rPr>
        <w:t xml:space="preserve">معاذ بن معدان
</w:t>
      </w:r>
    </w:p>
    <w:p>
      <w:pPr/>
      <w:r>
        <w:rPr/>
        <w:t xml:space="preserve">معاذ بن معدان (ب) معاذ بن معدان.</w:t>
      </w:r>
    </w:p>
    <w:p/>
    <w:p>
      <w:pPr/>
      <w:r>
        <w:rPr/>
        <w:t xml:space="preserve">روى عن النبي صلى الله عليه وسلم: أن قطبة بن جرير أتى النبي صلى الله عليه وسلم فأسلم، وبايعه.</w:t>
      </w:r>
    </w:p>
    <w:p/>
    <w:p>
      <w:pPr/>
      <w:r>
        <w:rPr/>
        <w:t xml:space="preserve">روى عنه عمران بن حدير. وقيل: إن حديثه مرسل.</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1143)/(دار الكتب العلمية - بيروت،1994،ط 1،ج 5،ص 196)/(دار الفكر - بيروت،1989،ط 1،ج 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روى عمران بن حدير عنه أن قبطة بن جرير أتى النبي صلى الله عليه وآله وسلم فبايعه، قال أبو عمر: قيل: إن حديثه مرسل.</w:t>
      </w:r>
    </w:p>
    <w:p/>
    <w:p>
      <w:pPr/>
      <w:r>
        <w:rPr/>
        <w:t xml:space="preserve">قلت: أخذ تسميته من ابن أبي حاتم، وإنما هو مقاتل بن معدان، وقد سماه على الصواب في ترجمة قطبة في موضعين، ومقاتل تابعي باتفاق، وقطبة هو أبو الحويصلة تقدم في القاف في الأول.</w:t>
      </w:r>
    </w:p>
    <w:p>
      <w:pPr>
        <w:jc w:val="start"/>
        <w:bidi/>
      </w:pPr>
      <w:r>
        <w:rPr>
          <w:sz w:val="24"/>
          <w:szCs w:val="24"/>
          <w:b w:val="1"/>
          <w:bCs w:val="1"/>
          <w:rtl/>
        </w:rPr>
        <w:t xml:space="preserve">
الإصابة في تمييز الصحابة،(دار الكتب العلمية - بيروت،1995،ط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معاذ بن معدان. روى عن رسول الله أن قطبة بن حريز أتى النبي صلى الله عليه وسلم وبايعه. روى عنه عمران بن حديل. قيل: إن حديثه مرسل.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روى عن النبي صلى الله عليه وسلم أن قطبة بن جرير أتى النبي صلى الله عليه وسلم فأسلم وبايعه. روى عنه عمران بن جدير. قيل: إن حديثه مرسل.</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w:t>
      </w:r>
    </w:p>
    <w:p/>
    <w:p>
      <w:pPr/>
      <w:r>
        <w:rPr/>
        <w:t xml:space="preserve">أن قطبة بن حريز أتى النبي صلى الله عليه وسلم فأسلم وبايعه روى عون بن كهمس عن عمران بن حدير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2026-06-13T21:00:51+03:00</dcterms:created>
  <dcterms:modified xsi:type="dcterms:W3CDTF">2026-06-13T21:00:51+03:00</dcterms:modified>
</cp:coreProperties>
</file>

<file path=docProps/custom.xml><?xml version="1.0" encoding="utf-8"?>
<Properties xmlns="http://schemas.openxmlformats.org/officeDocument/2006/custom-properties" xmlns:vt="http://schemas.openxmlformats.org/officeDocument/2006/docPropsVTypes"/>
</file>