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عثمان
</w:t>
      </w:r>
    </w:p>
    <w:p>
      <w:pPr>
        <w:jc w:val="start"/>
        <w:bidi/>
      </w:pPr>
      <w:r>
        <w:rPr>
          <w:rFonts w:ascii="arial" w:hAnsi="arial" w:eastAsia="arial" w:cs="arial"/>
          <w:sz w:val="28"/>
          <w:szCs w:val="28"/>
          <w:b w:val="1"/>
          <w:bCs w:val="1"/>
          <w:rtl/>
        </w:rPr>
        <w:t xml:space="preserve">معاذ بن عثمان
</w:t>
      </w:r>
    </w:p>
    <w:p>
      <w:pPr/>
      <w:r>
        <w:rPr/>
        <w:t xml:space="preserve">معاذ بن عثمان (ب د ع) معاذ بن عثمان-أو: عثمان بن معاذ القرشي التيمي.</w:t>
      </w:r>
    </w:p>
    <w:p/>
    <w:p>
      <w:pPr/>
      <w:r>
        <w:rPr/>
        <w:t xml:space="preserve">روى محمد بن إبراهيم التيمي، عن رجل من قومه يقال له: «معاذ بن عثمان»: أنه سمع النبي صلى الله عليه وسلم يعلم الناس مناسكهم، فكان فيما قال لهم: «وارموا الجمرة بمثل حصى الخذف. </w:t>
      </w:r>
    </w:p>
    <w:p/>
    <w:p>
      <w:pPr/>
      <w:r>
        <w:rPr/>
        <w:t xml:space="preserve">رواه ابن عيينة: فقال: معاذ بن عثمان- أو: عثمان بن معاذ. أخرجه الثلاثة.</w:t>
      </w:r>
    </w:p>
    <w:p>
      <w:pPr>
        <w:jc w:val="start"/>
        <w:bidi/>
      </w:pPr>
      <w:r>
        <w:rPr>
          <w:sz w:val="24"/>
          <w:szCs w:val="24"/>
          <w:b w:val="1"/>
          <w:bCs w:val="1"/>
          <w:rtl/>
        </w:rPr>
        <w:t xml:space="preserve">
أسد الغابة في معرفة الصحابة،(دار ابن حزم - بيروت،2012،ط 1،ج 1،ص 1142)/(دار الكتب العلمية - بيروت،1994،ط 1،ج 5،ص 194)/(دار الفكر - بيروت،1989،ط 1،ج 4،ص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عثمان
</w:t>
      </w:r>
    </w:p>
    <w:p>
      <w:pPr/>
      <w:r>
        <w:rPr/>
        <w:t xml:space="preserve">معاذ بن عثمان أو عثمان بن معاذ.</w:t>
      </w:r>
    </w:p>
    <w:p/>
    <w:p>
      <w:pPr/>
      <w:r>
        <w:rPr/>
        <w:t xml:space="preserve">روى حديثه الحميدي في مسندة عن ابن عيينة، كذا على الشك، ورجح أنه معاذ. وقد تقدم سياقه فيمن اسمه عثمان.</w:t>
      </w:r>
    </w:p>
    <w:p>
      <w:pPr>
        <w:jc w:val="start"/>
        <w:bidi/>
      </w:pPr>
      <w:r>
        <w:rPr>
          <w:sz w:val="24"/>
          <w:szCs w:val="24"/>
          <w:b w:val="1"/>
          <w:bCs w:val="1"/>
          <w:rtl/>
        </w:rPr>
        <w:t xml:space="preserve">
الإصابة في تمييز الصحابة،(دار الكتب العلمية - بيروت،1995،ط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عثمان
</w:t>
      </w:r>
    </w:p>
    <w:p>
      <w:pPr/>
      <w:r>
        <w:rPr/>
        <w:t xml:space="preserve">معاذ بن عثمان أو عثمان بن معاذ، القرشي التيمي. هكذا قال ابن عيينة،</w:t>
      </w:r>
    </w:p>
    <w:p/>
    <w:p>
      <w:pPr/>
      <w:r>
        <w:rPr/>
        <w:t xml:space="preserve">عن ابن قيس، عن محمد بن إبراهيم بن الحارث التيمي، عن رجل من قومه، يقال له عثمان بن معاذ أو معاذ بن عثمان، من بني تيم- أنه سمع رسول الله صلى الله عليه وسلم يعلم الناس مناسكهم، فكان فيما قال لهم: فارموا الجمرة بمثل حصى الخذف.</w:t>
      </w:r>
    </w:p>
    <w:p>
      <w:pPr>
        <w:jc w:val="start"/>
        <w:bidi/>
      </w:pPr>
      <w:r>
        <w:rPr>
          <w:sz w:val="24"/>
          <w:szCs w:val="24"/>
          <w:b w:val="1"/>
          <w:bCs w:val="1"/>
          <w:rtl/>
        </w:rPr>
        <w:t xml:space="preserve">
الاستيعاب في معرفة الأصحاب،(دار الجيل - بيروت،1992،ط 1،ج 3،ص 1407)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عثمان أو عثمان بن معاذ القرشي
</w:t>
      </w:r>
    </w:p>
    <w:p>
      <w:pPr/>
      <w:r>
        <w:rPr/>
        <w:t xml:space="preserve">معاذ بن عثمان، أو عثمان بن معاذ القرشي: </w:t>
      </w:r>
    </w:p>
    <w:p/>
    <w:p>
      <w:pPr/>
      <w:r>
        <w:rPr/>
        <w:t xml:space="preserve">ذكره هكذا ابن عبد البر، وقال: هكذا قال ابن عيينة، عن ابن قيس، عن محمد بن إبراهيم بن الحارث التيمى، عن رجل من قومه، يقال له عثمان بن معاذ، أو معاذ بن عثمان، من بنى تيم، أنه سمع رسول الله صلى الله عليه وسلم، يعلم الناس مناسكهم، وكان فيما قال لهم: «وارموا الجمرة بمثل حصى الخذف».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2026-06-13T21:01:05+03:00</dcterms:created>
  <dcterms:modified xsi:type="dcterms:W3CDTF">2026-06-13T21:01:05+03:00</dcterms:modified>
</cp:coreProperties>
</file>

<file path=docProps/custom.xml><?xml version="1.0" encoding="utf-8"?>
<Properties xmlns="http://schemas.openxmlformats.org/officeDocument/2006/custom-properties" xmlns:vt="http://schemas.openxmlformats.org/officeDocument/2006/docPropsVTypes"/>
</file>