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مطعم بن عبيدة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مطعم بن عبيدة
</w:t>
      </w:r>
    </w:p>
    <w:p>
      <w:pPr/>
      <w:r>
        <w:rPr/>
        <w:t xml:space="preserve">مطعم بن عبيدة (د ع) مطعم بن عبيدة البلوي.</w:t>
      </w:r>
    </w:p>
    <w:p/>
    <w:p>
      <w:pPr/>
      <w:r>
        <w:rPr/>
        <w:t xml:space="preserve">عداده في أهل مصر، له صحبة.</w:t>
      </w:r>
    </w:p>
    <w:p/>
    <w:p>
      <w:pPr/>
      <w:r>
        <w:rPr/>
        <w:t xml:space="preserve">روى عنه ربيعة بن لقيط أنه قال: خرجت إلى ابن عمر في الفتنة، فلقيت على بابه مطعم ابن عبيدة البلوي، فقال: أين تريد؟ قلت: أردت هذا الرجل من أصحاب محمد، لأقوم معه حتى يجمع الله أمر الناس. فقال: وفقك الله. ثم قال: عهد إلي رسول الله صلى الله عليه وسلم أن أسمع وأطيع، وإن كان علي أسود مجدع.</w:t>
      </w:r>
    </w:p>
    <w:p/>
    <w:p>
      <w:pPr/>
      <w:r>
        <w:rPr/>
        <w:t xml:space="preserve">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1136)/(دار الكتب العلمية - بيروت،1994،ط 1،ج 5،ص 181)/(دار الفكر - بيروت،1989،ط 1،ج 4،ص 412)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مطعم بن عبيدة البلوي
</w:t>
      </w:r>
    </w:p>
    <w:p>
      <w:pPr/>
      <w:r>
        <w:rPr/>
        <w:t xml:space="preserve">مطعم بن عبيدة البلوي ذكره ابن يونس، وقال: صحابي، روى عنه ربيعة بن لقيط. وأخرج ابن مندة حديثه من طريق ابن لهيعة، عن إسحاق بن ربيعة بن لقيط، عن أبيه، قال: خرجت إلى عبد الله بن عمرو في الفتنة، فلقيت على بابه مطعم بن عبيدة البلوي فقال: عهد إلي رسول الله صلى الله عليه وآله وسلم أن أسمع وأطيع، وإن كان علي أسود مجدع الأطراف.</w:t>
      </w:r>
    </w:p>
    <w:p/>
    <w:p>
      <w:pPr/>
      <w:r>
        <w:rPr/>
        <w:t xml:space="preserve">قال ابن مندة: حديث غريب.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2026-06-15T15:00:03+03:00</dcterms:created>
  <dcterms:modified xsi:type="dcterms:W3CDTF">2026-06-15T15:00:03+03:00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