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المسور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المسور أبو عبد الله
</w:t>
      </w:r>
    </w:p>
    <w:p>
      <w:pPr/>
      <w:r>
        <w:rPr/>
        <w:t xml:space="preserve">المسور أبو عبد الله (د ع) المسور أبو عبد الله.</w:t>
      </w:r>
    </w:p>
    <w:p/>
    <w:p>
      <w:pPr/>
      <w:r>
        <w:rPr/>
        <w:t xml:space="preserve">روى ابن محيريز، عن عبد الله بن مسور، عن أبيه قال: قال رسول الله صلى الله عليه وسلم: وجب عليكم الأمر بالمعروف والنهي عن المنكر، ما لم تخافوا أن يؤتى عليكم مثل الذي نهيتم عنه، فإن خفتم ذلك فقد حل لكم السكوت.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1131)/(دار الكتب العلمية - بيروت،1994،ط 1،ج 5،ص 169)/(دار الفكر - بيروت،1989،ط 1،ج 4،ص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2026-06-14T00:45:41+03:00</dcterms:created>
  <dcterms:modified xsi:type="dcterms:W3CDTF">2026-06-14T00:45:41+03:00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