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أوس بن زيد بن أصرم
</w:t>
      </w:r>
    </w:p>
    <w:p>
      <w:pPr>
        <w:jc w:val="start"/>
        <w:bidi/>
      </w:pPr>
      <w:r>
        <w:rPr>
          <w:rFonts w:ascii="arial" w:hAnsi="arial" w:eastAsia="arial" w:cs="arial"/>
          <w:sz w:val="28"/>
          <w:szCs w:val="28"/>
          <w:b w:val="1"/>
          <w:bCs w:val="1"/>
          <w:rtl/>
        </w:rPr>
        <w:t xml:space="preserve">مسعود بن أوس بن زيد بن أصرم
</w:t>
      </w:r>
    </w:p>
    <w:p>
      <w:pPr/>
      <w:r>
        <w:rPr/>
        <w:t xml:space="preserve">مسعود بن أوس بن زيد بن أصرم (ع) مسعود بن أوس بن زيد بن أصرم.</w:t>
      </w:r>
    </w:p>
    <w:p/>
    <w:p>
      <w:pPr/>
      <w:r>
        <w:rPr/>
        <w:t xml:space="preserve">شهد بدرا. أخرجه أبو نعيم وحده، بعد أن أخرج الترجمة التي قبل هذه، وروي بإسناده عن موسى بن عقبة، عن ابن شهاب، في تسمية من شهد بدرا من الأنصار، من الخزرج، من بني زيد بن ثعلبة بن غنم: مسعود بن أوس بن زيد بن أصرم.</w:t>
      </w:r>
    </w:p>
    <w:p/>
    <w:p>
      <w:pPr/>
      <w:r>
        <w:rPr/>
        <w:t xml:space="preserve">وروي أيضا بإسناده عن إبراهيم بن سعد، عن ابن إسحاق، فيمن شهد بدرا، من بنى زيد ابن ثعلبة: مسعود بن أوس.</w:t>
      </w:r>
    </w:p>
    <w:p/>
    <w:p>
      <w:pPr/>
      <w:r>
        <w:rPr/>
        <w:t xml:space="preserve">قلت: هذا كلام أبي نعيم، وهو وهم، فإن هذا مسعود بن أوس بن زيد بن أصرم، هو المقدم ذكره في الترجمة التي قبل هذه، وإنما اشتبه عليه، لأنه أخرج تلك الترجمة على ما نسبه ابن إسحاق وأبو معشر، وأخرجه هاهنا على قول الكلبي والواقدي وابن عمارة. وأما الرواية التي ذكر في هذه الترجمة عن ابن إسحاق، فلم يرفع نسبه حتى يظهر له، إنما قال مسعود بن أوس حسب، والله أعلم.</w:t>
      </w:r>
    </w:p>
    <w:p>
      <w:pPr>
        <w:jc w:val="start"/>
        <w:bidi/>
      </w:pPr>
      <w:r>
        <w:rPr>
          <w:sz w:val="24"/>
          <w:szCs w:val="24"/>
          <w:b w:val="1"/>
          <w:bCs w:val="1"/>
          <w:rtl/>
        </w:rPr>
        <w:t xml:space="preserve">
أسد الغابة في معرفة الصحابة،(دار ابن حزم - بيروت،2012،ط 1،ج 1،ص 1124)/(دار الكتب العلمية - بيروت،1994،ط 1،ج 5،ص 152)/(دار الفكر - بيروت،1989،ط 1،ج 4،ص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أوس
</w:t>
      </w:r>
    </w:p>
    <w:p>
      <w:pPr/>
      <w:r>
        <w:rPr/>
        <w:t xml:space="preserve">مسعود بن أوس بن أضرم بن زيد بن ثعلبة بن غنم بن مالك بن النجار الأنصاري.</w:t>
      </w:r>
    </w:p>
    <w:p/>
    <w:p>
      <w:pPr/>
      <w:r>
        <w:rPr/>
        <w:t xml:space="preserve">ذكره ابن إسحاق، وموسى بن عقبة، والواقدي فيمن شهد بدرا، ذكره البغوي مختصرا.</w:t>
      </w:r>
    </w:p>
    <w:p/>
    <w:p>
      <w:pPr/>
      <w:r>
        <w:rPr/>
        <w:t xml:space="preserve">قال ابن عبد البر: أدخل الواقدي وابن عمارة بين أوس وأصرم زيدا آخر.</w:t>
      </w:r>
    </w:p>
    <w:p/>
    <w:p>
      <w:pPr/>
      <w:r>
        <w:rPr/>
        <w:t xml:space="preserve">وقال ابن يونس في تاريخه: شهد بدرا، وفتح مصر، وله بمصر حديث.</w:t>
      </w:r>
    </w:p>
    <w:p/>
    <w:p>
      <w:pPr/>
      <w:r>
        <w:rPr/>
        <w:t xml:space="preserve">وأخرج حديثه الطبراني من طريق ابن لهيعة، عن يزيد بن عمرو المعافري، عن مولى لرفيع بن ثابت- أن رجلا من أصحاب النبي صلى الله عليه وآله وسلم اشترى جارية بربرية بمائتي دينار، فبعث بها إلى مسعود بن أوس، وكان بدريا فوهب له الجارية، فلما جاءته قال: هذه من المجوس الذين نهى رسول الله صلى الله عليه وآله وسلم عنهم، قال: فحدثت</w:t>
      </w:r>
    </w:p>
    <w:p/>
    <w:p>
      <w:pPr/>
      <w:r>
        <w:rPr/>
        <w:t xml:space="preserve">#بهذا الحديث رجلا فحدثني أن يحيى بن سعيد حدثه أن عماله بالمغرب... وكان بدريا فذكره.وقال أبو عمر: هو أبو محمد الذي زعم أن الوتر واجب، فكذبه عبادة.</w:t>
      </w:r>
    </w:p>
    <w:p/>
    <w:p>
      <w:pPr/>
      <w:r>
        <w:rPr/>
        <w:t xml:space="preserve">وذكر ابن الكلبي أنه شهد صفين مع علي. وقال ابن عبد البر: لم يذكره ابن إسحاق في البدريين، كذا قال، فوهم، وقد ذكره فيمن شهدها من بني زيد بن ثعلبة. وقال جعفر المستغفري: أبو محمد الذي كذبه عبادة في وجوب الوتر اسمه مسعود بن زيد بن سبيع، كذا قال. وسيأتي.</w:t>
      </w:r>
    </w:p>
    <w:p>
      <w:pPr>
        <w:jc w:val="start"/>
        <w:bidi/>
      </w:pPr>
      <w:r>
        <w:rPr>
          <w:sz w:val="24"/>
          <w:szCs w:val="24"/>
          <w:b w:val="1"/>
          <w:bCs w:val="1"/>
          <w:rtl/>
        </w:rPr>
        <w:t xml:space="preserve">
الإصابة في تمييز الصحابة،(دار الكتب العلمية - بيروت،1995،ط 1،ج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مسعود بن أوس بن زيد بن أخرم بن زيد. هو أبو محمد، غلبت عليه كنيته. هو الذي زعم أن الوتر واجب، فقال عبادة بن الصامت: كذب أبو محمد، شهدا بدرا وما بعدها، وشهد صفين مع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أوس بن زيد بن أصرم بن زيد بن ثعلبة بن غنم بن مالك ابن النجار
</w:t>
      </w:r>
    </w:p>
    <w:p>
      <w:pPr/>
      <w:r>
        <w:rPr/>
        <w:t xml:space="preserve">مسعود بن أوس بن زيد بن أصرم بن زيد بن ثعلبة بن غنم بن مالك ابن النجار  هكذا نسبه الواقدي وأبو عمارة. وأما ابن إسحاق وأبو معشر فإنهما قالا: هو مسعود بن أوس بن أصرم بن زيد بن ثعلبة بن غنم بن مالك بن النجار. قال أبو عمر: هو أبو محمد، غلبت عليه كنيته، وهو الذي زعم أن الوتر واجب، فقال عبادة بن الصامت: كذب أبو محمد.</w:t>
      </w:r>
    </w:p>
    <w:p/>
    <w:p>
      <w:pPr/>
      <w:r>
        <w:rPr/>
        <w:t xml:space="preserve">شهد بدرا وما بعدها من المشاهد، ولم يذكره ابن إسحاق في البدريين، وذكره غيره. قيل: توفي في خلافة عمر بن الخطاب. وقال الكلبي: شهد بدرا، وشهد صفين مع علي.</w:t>
      </w:r>
    </w:p>
    <w:p>
      <w:pPr>
        <w:jc w:val="start"/>
        <w:bidi/>
      </w:pPr>
      <w:r>
        <w:rPr>
          <w:sz w:val="24"/>
          <w:szCs w:val="24"/>
          <w:b w:val="1"/>
          <w:bCs w:val="1"/>
          <w:rtl/>
        </w:rPr>
        <w:t xml:space="preserve">
الاستيعاب في معرفة الأصحاب،(دار الجيل - بيروت،1992،ط 1،ج 3،ص 1391)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أوس
</w:t>
      </w:r>
    </w:p>
    <w:p>
      <w:pPr/>
      <w:r>
        <w:rPr/>
        <w:t xml:space="preserve">مسعود بن أوس بن زيد بن أصرم بن زيد بن ثعلبة بن غنم وأمه عمرة بنت مسعود بن قيس بن عمرو بن زيد مناة من بني مالك بن النجار. وكانت من المبايعات.</w:t>
      </w:r>
    </w:p>
    <w:p/>
    <w:p>
      <w:pPr/>
      <w:r>
        <w:rPr/>
        <w:t xml:space="preserve">وكان لمسعود بن أوس من الولد سعد وأم عمرو وأمهما حبيبة بنت أسلم بن حريس بن عدي بن مجدعة بن حارثة بن الحارث من الأوس. هكذا نسبه محمد بن عمر وعبد الله بن محمد بن عمارة الأنصاري. وفي رواية محمد بن إسحاق وأبى معشر:</w:t>
      </w:r>
    </w:p>
    <w:p/>
    <w:p>
      <w:pPr/>
      <w:r>
        <w:rPr/>
        <w:t xml:space="preserve">مسعود بن أوس بن أصرم بن زيد. ولم يذكرا زيدا أبا أوس كما ذكره محمد بن عمر وعبد الله بن محمد بن عمارة. وشهد مسعود بن أوس بدرا وأحدا والخندق والمشاهد كلها مع رسول الله - صلى الله عليه وسلم - وتوفي في خلافة عمر بن الخطاب. رضي الله عنه. وليس له عقب.</w:t>
      </w:r>
    </w:p>
    <w:p>
      <w:pPr>
        <w:jc w:val="start"/>
        <w:bidi/>
      </w:pPr>
      <w:r>
        <w:rPr>
          <w:sz w:val="24"/>
          <w:szCs w:val="24"/>
          <w:b w:val="1"/>
          <w:bCs w:val="1"/>
          <w:rtl/>
        </w:rPr>
        <w:t xml:space="preserve">
الطبقات الكبرى،(دار الكتب العلمية - بيروت،1990،ط 1،ج 3،ص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2026-06-14T02:08:48+03:00</dcterms:created>
  <dcterms:modified xsi:type="dcterms:W3CDTF">2026-06-14T02:08:48+03:00</dcterms:modified>
</cp:coreProperties>
</file>

<file path=docProps/custom.xml><?xml version="1.0" encoding="utf-8"?>
<Properties xmlns="http://schemas.openxmlformats.org/officeDocument/2006/custom-properties" xmlns:vt="http://schemas.openxmlformats.org/officeDocument/2006/docPropsVTypes"/>
</file>