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مالك
</w:t>
      </w:r>
    </w:p>
    <w:p>
      <w:pPr/>
      <w:r>
        <w:rPr/>
        <w:t xml:space="preserve">مرار بن مالك (س) مرار بن مالك، أخو عبد الرحمن الداريان، من رهط تميم الداري.</w:t>
      </w:r>
    </w:p>
    <w:p/>
    <w:p>
      <w:pPr/>
      <w:r>
        <w:rPr/>
        <w:t xml:space="preserve">أوصى لهم رسول الله صلى الله عليه وسلم من خيبر.</w:t>
      </w:r>
    </w:p>
    <w:p/>
    <w:p>
      <w:pPr/>
      <w:r>
        <w:rPr/>
        <w:t xml:space="preserve">ذكره جعفر المستغفري بإسناده عن ابن إسحاق.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1114)/(دار الكتب العلمية - بيروت،1994،ط 1،ج 5،ص 129)/(دار الفكر - بيروت،1989،ط 1،ج 4،ص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2026-06-15T14:32:07+03:00</dcterms:created>
  <dcterms:modified xsi:type="dcterms:W3CDTF">2026-06-15T14:32:07+03:00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