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عمارة
</w:t>
      </w:r>
    </w:p>
    <w:p>
      <w:pPr>
        <w:jc w:val="start"/>
        <w:bidi/>
      </w:pPr>
      <w:r>
        <w:rPr>
          <w:rFonts w:ascii="arial" w:hAnsi="arial" w:eastAsia="arial" w:cs="arial"/>
          <w:sz w:val="28"/>
          <w:szCs w:val="28"/>
          <w:b w:val="1"/>
          <w:bCs w:val="1"/>
          <w:rtl/>
        </w:rPr>
        <w:t xml:space="preserve">مدرك بن عمارة
</w:t>
      </w:r>
    </w:p>
    <w:p>
      <w:pPr/>
      <w:r>
        <w:rPr/>
        <w:t xml:space="preserve">مدرك بن عمارة (ب) مدرك بن عمارة.</w:t>
      </w:r>
    </w:p>
    <w:p/>
    <w:p>
      <w:pPr/>
      <w:r>
        <w:rPr/>
        <w:t xml:space="preserve">أتى النبي صلى الله عليه وسلم ليبايعه، فقبض يده عنه، لخلوق رآه عليه، فلما عسله بايعه. وفي حديثه هذا اضطراب، وفي صحبته نظر، فإن كان هذا «مدرك بن عمارة بن عقبة بن أبي معيط»، فلا تصح له صحبة ولا لقاء ولا رؤية، وحديثه هذا لا أصل له، وإنما روي ذلك في أبيه عمارة بن عقبة، ولا يصح ذلك أيضا. وقد أوضحت ذلك في الوليد بن عقبة. قاله أبو عمر، وهو أخرجه.</w:t>
      </w:r>
    </w:p>
    <w:p>
      <w:pPr>
        <w:jc w:val="start"/>
        <w:bidi/>
      </w:pPr>
      <w:r>
        <w:rPr>
          <w:sz w:val="24"/>
          <w:szCs w:val="24"/>
          <w:b w:val="1"/>
          <w:bCs w:val="1"/>
          <w:rtl/>
        </w:rPr>
        <w:t xml:space="preserve">
أسد الغابة في معرفة الصحابة،(دار ابن حزم - بيروت،2012،ط 1،ج 1،ص 1113)/(دار الكتب العلمية - بيروت،1994،ط 1،ج 5،ص 126)/(دار الفكر - بيروت،1989،ط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w:t>
      </w:r>
    </w:p>
    <w:p>
      <w:pPr/>
      <w:r>
        <w:rPr/>
        <w:t xml:space="preserve">مدرك بن عمارة روى أنه أتى النبي صلى الله عليه وآله وسلم ليبايعه فقبض يده عنه لخلوق رآه فيها.</w:t>
      </w:r>
    </w:p>
    <w:p/>
    <w:p>
      <w:pPr/>
      <w:r>
        <w:rPr/>
        <w:t xml:space="preserve">وذكره ابن عبد البر فقال: في حديثه اضطراب، وفي صحبته نظر، فإن كان جد عقبة بن أبي معيط فلا صحبة له ولا لقاء ولا رؤية، وإن كان الحديث عن أبيه فلا يصح أيضا. انتهى.</w:t>
      </w:r>
    </w:p>
    <w:p/>
    <w:p>
      <w:pPr/>
      <w:r>
        <w:rPr/>
        <w:t xml:space="preserve">وذكره ابن قانع في الصحابة، فقال: مدرك بن عمارة، وأورد من طريق عمر بن أبي زائدة عنه، قال: مررت في مسجد رسول الله صلى الله عليه وآله وسلم والنبي صلى الله عليه وآله وسلم في ناحية، وهكذا عنده.</w:t>
      </w:r>
    </w:p>
    <w:p/>
    <w:p>
      <w:pPr/>
      <w:r>
        <w:rPr/>
        <w:t xml:space="preserve">الميم بعدها الذال والراء</w:t>
      </w:r>
    </w:p>
    <w:p>
      <w:pPr>
        <w:jc w:val="start"/>
        <w:bidi/>
      </w:pPr>
      <w:r>
        <w:rPr>
          <w:sz w:val="24"/>
          <w:szCs w:val="24"/>
          <w:b w:val="1"/>
          <w:bCs w:val="1"/>
          <w:rtl/>
        </w:rPr>
        <w:t xml:space="preserve">
الإصابة في تمييز الصحابة،(دار الكتب العلمية - بيروت،1995،ط 1،ج 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ابن أبي معيط
</w:t>
      </w:r>
    </w:p>
    <w:p>
      <w:pPr/>
      <w:r>
        <w:rPr/>
        <w:t xml:space="preserve">مدرك ابن أبي معيط مدرك بن عمارة، أتى النبي صلى الله عليه وسلم ليبايعه، فقبض عنه يده لخلوق رآه فيها، فلما غسله بايعه. قال ابن عبد البر: في حديث هذا اضطراب وفي صحبته نظر، فإن كان مدرك بن عمارة بن عقبة ابن أبي معيط، فلا تصح له صحبة ولا لقاء ولا رواية، وحديثه هذا لا أصل له، وإنما روي ذلك في أبيه عمارة بن عقبة، ولا يصح ذلك أيضا.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w:t>
      </w:r>
    </w:p>
    <w:p>
      <w:pPr/>
      <w:r>
        <w:rPr/>
        <w:t xml:space="preserve">مدرك بن عمارة  أتى النبي صلى الله عليه وسلم ليبايعه، فقبض يده عنه لخلوق رآه فيها، فلما غسله بايعه. في حديثه هذا اضطراب، وفي صحبته نظر، فإن كان مدرك بن عمارة بن عقبة بن أبي معيط فلا تصح له صحبة ولا لقاء ولا رواية. وحديثه هذا لا أصل له، وإنما روي ذلك في أبيه عمارة، ولا يصح ذلك أيضا، وقد أوضحت ذلك في باب الوليد بن عقبة</w:t>
      </w:r>
    </w:p>
    <w:p>
      <w:pPr>
        <w:jc w:val="start"/>
        <w:bidi/>
      </w:pPr>
      <w:r>
        <w:rPr>
          <w:sz w:val="24"/>
          <w:szCs w:val="24"/>
          <w:b w:val="1"/>
          <w:bCs w:val="1"/>
          <w:rtl/>
        </w:rPr>
        <w:t xml:space="preserve">
الاستيعاب في معرفة الأصحاب،(دار الجيل - بيروت،1992،ط 1،ج 3،ص 1381)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القرشي، الكوفي 
</w:t>
      </w:r>
    </w:p>
    <w:p>
      <w:pPr/>
      <w:r>
        <w:rPr/>
        <w:t xml:space="preserve">مدرك بن عمارة بن عقبة بن أبي معيط، القرشي، الكوفي. </w:t>
      </w:r>
    </w:p>
    <w:p/>
    <w:p>
      <w:pPr/>
      <w:r>
        <w:rPr/>
        <w:t xml:space="preserve">عن أبيه.</w:t>
      </w:r>
    </w:p>
    <w:p/>
    <w:p>
      <w:pPr/>
      <w:r>
        <w:rPr/>
        <w:t xml:space="preserve">روى عنه: يونس بن أبي إسحاق، وفراس.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القرشي
</w:t>
      </w:r>
    </w:p>
    <w:p>
      <w:pPr/>
      <w:r>
        <w:rPr/>
        <w:t xml:space="preserve">مدرك بن عمارة بن عقبة بن أبي معيط القرشي </w:t>
      </w:r>
    </w:p>
    <w:p/>
    <w:p>
      <w:pPr/>
      <w:r>
        <w:rPr/>
        <w:t xml:space="preserve">يروي عن ابن أبي أوفى عداده في أهل الكوفة روى عنه يونس بن أبي إسحاق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w:t>
      </w:r>
    </w:p>
    <w:p>
      <w:pPr/>
      <w:r>
        <w:rPr/>
        <w:t xml:space="preserve">مدرك بن عمارة بن عقبة بن أبي معيط </w:t>
      </w:r>
    </w:p>
    <w:p/>
    <w:p>
      <w:pPr/>
      <w:r>
        <w:rPr/>
        <w:t xml:space="preserve">حدثنا محمد بن أحمد بن النضر، نا علي بن عبد الحميد المعني، نا عمر بن أبي زائدة، عن مدرك بن عمارة قال: «مررت في مسجد رسول الله صلى الله عليه وسلم والنبي صلى الله عليه وسلم في ناحية وأصحابه في ناحية»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مدرك بن عمارة بن عقبة بن أبي معيط القرشي
</w:t>
      </w:r>
    </w:p>
    <w:p>
      <w:pPr/>
      <w:r>
        <w:rPr/>
        <w:t xml:space="preserve">مدرك بن عمارة بن عقبة بن أبي معيط القرشي </w:t>
      </w:r>
    </w:p>
    <w:p/>
    <w:p>
      <w:pPr/>
      <w:r>
        <w:rPr/>
        <w:t xml:space="preserve">روى عن أبيه وابن أبي أوفى روى عنه يونس بن أبي إسحاق وليث بن أبي سليم وفراس وحريث بن أبي مطر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2026-06-15T14:02:50+03:00</dcterms:created>
  <dcterms:modified xsi:type="dcterms:W3CDTF">2026-06-15T14:02:50+03:00</dcterms:modified>
</cp:coreProperties>
</file>

<file path=docProps/custom.xml><?xml version="1.0" encoding="utf-8"?>
<Properties xmlns="http://schemas.openxmlformats.org/officeDocument/2006/custom-properties" xmlns:vt="http://schemas.openxmlformats.org/officeDocument/2006/docPropsVTypes"/>
</file>