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حمدون
</w:t>
      </w:r>
    </w:p>
    <w:p>
      <w:pPr/>
      <w:r>
        <w:rPr/>
        <w:t xml:space="preserve">ابن حمدون  أحمد بن إبراهيم بن إسماعيل، أبو عبد الله، ابن حمدون: عالم بالأدب والأخبار، من الندماء. كان خصيصا بالمتوكل العباسي، نادمه مدة خلافته (وهي 14 سنة وشهور) وحسب ما وصله به فوجده ’’360,000 ’’دينار، ثم نادم المستعين مدة خلافته (وهي 3 سنين ونيف) فكان ما وصله به أكثر مما ناله من المتوكل. كانت إقامته ببغداد. من كتبه (أسماء الجبال والمياه والأدوية) و (كتاب بني مرة بن عوف) و (كتاب النمر بن قاسط) و (كتاب بني عقيل) و (طيء) و (شعر العجير السلولي).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حمدون الكاتب
</w:t>
      </w:r>
    </w:p>
    <w:p>
      <w:pPr/>
      <w:r>
        <w:rPr/>
        <w:t xml:space="preserve">ابن حمدون الكاتب اسمه أحمد بن إبراهيم بن إسماعيل بن حمدون علي محمد بن الحسن بن حمدون صاحب كتاب التذكرة.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2026-07-01T21:02:01+03:00</dcterms:created>
  <dcterms:modified xsi:type="dcterms:W3CDTF">2026-07-01T21:02:01+03:00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