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سفيان
</w:t>
      </w:r>
    </w:p>
    <w:p>
      <w:pPr>
        <w:jc w:val="start"/>
        <w:bidi/>
      </w:pPr>
      <w:r>
        <w:rPr>
          <w:rFonts w:ascii="arial" w:hAnsi="arial" w:eastAsia="arial" w:cs="arial"/>
          <w:sz w:val="28"/>
          <w:szCs w:val="28"/>
          <w:b w:val="1"/>
          <w:bCs w:val="1"/>
          <w:rtl/>
        </w:rPr>
        <w:t xml:space="preserve">محمد بن أبي سفيان
</w:t>
      </w:r>
    </w:p>
    <w:p>
      <w:pPr/>
      <w:r>
        <w:rPr/>
        <w:t xml:space="preserve">محمد بن أبي سفيان (د ع) محمد بن أبي سفيان.</w:t>
      </w:r>
    </w:p>
    <w:p/>
    <w:p>
      <w:pPr/>
      <w:r>
        <w:rPr/>
        <w:t xml:space="preserve">له ذكر في حديث سعيد بن زياد، عن آبائه، عن أبي هند في قصة إسلامه، وذكر فيه شهادة أبي بكر، وعمر، وعلي، وعثمان، ومحمد بن أبي سفيان.</w:t>
      </w:r>
    </w:p>
    <w:p/>
    <w:p>
      <w:pPr/>
      <w:r>
        <w:rPr/>
        <w:t xml:space="preserve">أخرجه ابن منده وأبو نعيم، وقال أبو نعيم: ذكره بعض الواهمين في حديث سعيد بن زياد بن فائد بن زياد بن أبي هند الداري، في قصة إقطاع رسول الله صلى الله عليه وآله وسلم لهم بأرضهم من بيت جبرين، وبيت عينون، وبيت إبراهيم، وفي ذلك الكتاب شهادة الخلفاء الراشدين وشهادة معاوية بن أبي سفيان، فوهم بعض الرواة، فقال: محمد بن أبي سفيان، ولا يعرف في الصحابة محمد بن أبي سفيان.</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88)/(دار الفكر - بيروت،1989،ط 1،ج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سفيان
</w:t>
      </w:r>
    </w:p>
    <w:p>
      <w:pPr/>
      <w:r>
        <w:rPr/>
        <w:t xml:space="preserve">محمد بن أبي سفيان له ذكر في كتاب النبي صلى الله عليه وسلم للداريين، ذكره ابن مندة من رواية سعيد بن زياد، عن آبائه، عن أبي هند الداري في قصة إسلامه، وأمر النبي صلى الله عليه وسلم أن يكتب له الكتاب الذي طلبه، وذكر فيه شهادة أبي بكر وعمر وعثمان وعلي ومحمد بن أبي سفيان.</w:t>
      </w:r>
    </w:p>
    <w:p/>
    <w:p>
      <w:pPr/>
      <w:r>
        <w:rPr/>
        <w:t xml:space="preserve">وقد تعقبه أبو نعيم بأن الصواب في هذا معاوية بن أبي سفيان لا محمد.</w:t>
      </w:r>
    </w:p>
    <w:p/>
    <w:p>
      <w:pPr/>
      <w:r>
        <w:rPr/>
        <w:t xml:space="preserve">قلت: هو على الاحتمال أيضا.</w:t>
      </w:r>
    </w:p>
    <w:p>
      <w:pPr>
        <w:jc w:val="start"/>
        <w:bidi/>
      </w:pPr>
      <w:r>
        <w:rPr>
          <w:sz w:val="24"/>
          <w:szCs w:val="24"/>
          <w:b w:val="1"/>
          <w:bCs w:val="1"/>
          <w:rtl/>
        </w:rPr>
        <w:t xml:space="preserve">
الإصابة في تمييز الصحابة،(دار الكتب العلمية - بيروت،1995،ط 1،ج 6،ص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2026-06-21T13:33:10+03:00</dcterms:created>
  <dcterms:modified xsi:type="dcterms:W3CDTF">2026-06-21T13:33:10+03:00</dcterms:modified>
</cp:coreProperties>
</file>

<file path=docProps/custom.xml><?xml version="1.0" encoding="utf-8"?>
<Properties xmlns="http://schemas.openxmlformats.org/officeDocument/2006/custom-properties" xmlns:vt="http://schemas.openxmlformats.org/officeDocument/2006/docPropsVTypes"/>
</file>