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إياس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إياس الأنصاري
</w:t>
      </w:r>
    </w:p>
    <w:p>
      <w:pPr/>
      <w:r>
        <w:rPr/>
        <w:t xml:space="preserve">مالك بن إياس الأنصاري (ب) مالك بن إياس الأنصاري الخزرجي.</w:t>
      </w:r>
    </w:p>
    <w:p/>
    <w:p>
      <w:pPr/>
      <w:r>
        <w:rPr/>
        <w:t xml:space="preserve">قتل يوم أحد شهيدا، ولم يذكره ابن إسحاق.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1062)/(دار الكتب العلمية - بيروت،1994،ط 1،ج 5،ص 11)/(دار الفكر - بيروت،1989،ط 1،ج 4،ص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إياس
</w:t>
      </w:r>
    </w:p>
    <w:p>
      <w:pPr/>
      <w:r>
        <w:rPr/>
        <w:t xml:space="preserve">مالك بن إياس الأنصاري النجاري.</w:t>
      </w:r>
    </w:p>
    <w:p/>
    <w:p>
      <w:pPr/>
      <w:r>
        <w:rPr/>
        <w:t xml:space="preserve">ذكره موسى بن عقبة فيمن استشهد بأحد، واستدركه ابن هشام على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إياس الأنصاري الخزرجي
</w:t>
      </w:r>
    </w:p>
    <w:p>
      <w:pPr/>
      <w:r>
        <w:rPr/>
        <w:t xml:space="preserve">مالك بن إياس الأنصاري الخزرجي قتل يوم أحد شهيدا، لم يذكره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2026-07-27T17:45:02+03:00</dcterms:created>
  <dcterms:modified xsi:type="dcterms:W3CDTF">2026-07-27T17:45:02+03:00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