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الطهطاوي
</w:t>
      </w:r>
    </w:p>
    <w:p>
      <w:pPr>
        <w:jc w:val="start"/>
        <w:bidi/>
      </w:pPr>
      <w:r>
        <w:rPr>
          <w:rFonts w:ascii="arial" w:hAnsi="arial" w:eastAsia="arial" w:cs="arial"/>
          <w:sz w:val="28"/>
          <w:szCs w:val="28"/>
          <w:b w:val="1"/>
          <w:bCs w:val="1"/>
          <w:rtl/>
        </w:rPr>
        <w:t xml:space="preserve">رفاعة الطهطاوي
</w:t>
      </w:r>
    </w:p>
    <w:p>
      <w:pPr/>
      <w:r>
        <w:rPr/>
        <w:t xml:space="preserve">رفاعة الطهطاوي  رفاعة بن رافع بن بدوي بن علي الطهطاوي، يتصل نسبه بالحسين السبط: من اركان نهضة مصر العلمية في العصر الحديث ولد في طهطا، وقصد القاهرة سنة 1223 هـ ، فتعلم في الازهر. وارسلته الحكومة المصرية اماما للصلاة والوعظ مع بعثة من الشبان واوفدتهم إلى الى اوربة لتلقي العلوم الحديثة، فدرس الفرنسية وثقف الجغرلفية والتاريخ ولما عاد إلى مصر ولي رئاسة الترجمة في المدرسة الطبية، وأنشأ جريدة (الوقائع المصرية) والف وترجم عن الفرنسية كتبا كثيرة، منها (قلائد المفاخر في غرائب عادات الاوائل والاواخر - ط) مترجم، واصله لدبنج depping، و (المعادن النافعة - ط) لفيرارد ferard، و (مبادئ الهندسة - ط) و (المرشد الأمين في تربية البنات والبنين - ط) و (نهاية الإيجاز - ط) في السيرة النبوية، و (أنوار توفيق الجليل - ط) في تاريخ مصر، و (تعريب القانون المدني الفرنساوي - ط) و (تاريخ قدماء المصرين - ط) و (بداية القدماء - ط) و (جغرافية ملطبرون - ط) malte - brun و (جغرافية بلاد الشام - خ) رسالة في 53 ورقة، و (التعريفات الشافية لمريد الجغرافية - ط) و (تلخيص الابزير - ط) رحلته إلى فرنسة. ققال عمر طوسون: وهو مؤسس مدرسة الالسن وناظرها، واحد اركان النهضة العلمية العربية بل امامها في مصر. توفي بالقاهرة. ولاحمد أحمد بدوي كتاب (رفاعة طهطاوي بك - ط). </w:t>
      </w:r>
    </w:p>
    <w:p>
      <w:pPr>
        <w:jc w:val="start"/>
        <w:bidi/>
      </w:pPr>
      <w:r>
        <w:rPr>
          <w:sz w:val="24"/>
          <w:szCs w:val="24"/>
          <w:b w:val="1"/>
          <w:bCs w:val="1"/>
          <w:rtl/>
        </w:rPr>
        <w:t xml:space="preserve">
الأعلام،(دار العلم للملايين - بيروت،2002،ط 15،ج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2026-07-27T09:36:17+03:00</dcterms:created>
  <dcterms:modified xsi:type="dcterms:W3CDTF">2026-07-27T09:36:17+03:00</dcterms:modified>
</cp:coreProperties>
</file>

<file path=docProps/custom.xml><?xml version="1.0" encoding="utf-8"?>
<Properties xmlns="http://schemas.openxmlformats.org/officeDocument/2006/custom-properties" xmlns:vt="http://schemas.openxmlformats.org/officeDocument/2006/docPropsVTypes"/>
</file>