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عمرو بن قهد
</w:t>
      </w:r>
    </w:p>
    <w:p>
      <w:pPr>
        <w:jc w:val="start"/>
        <w:bidi/>
      </w:pPr>
      <w:r>
        <w:rPr>
          <w:rFonts w:ascii="arial" w:hAnsi="arial" w:eastAsia="arial" w:cs="arial"/>
          <w:sz w:val="28"/>
          <w:szCs w:val="28"/>
          <w:b w:val="1"/>
          <w:bCs w:val="1"/>
          <w:rtl/>
        </w:rPr>
        <w:t xml:space="preserve">قيس بن عمرو بن قهد
</w:t>
      </w:r>
    </w:p>
    <w:p>
      <w:pPr/>
      <w:r>
        <w:rPr/>
        <w:t xml:space="preserve">قيس بن عمرو بن قهد (ب د ع) قيس بن عمرو. وقيل: قيس بن قهد، وقيل: قيس بن سهل. وهو جد يحيى بن سعيد الأنصاري. فقيل: قيس بن عمرو بن قهد بن ثعلبة، وقيل: قيس بن عمرو ابن سهل بن ثعلبة بن الحارث بن زيد بن ثعلبة بن عبيد بن غنم بن مالك بن النجار، وقد اختلف في نسبه.</w:t>
      </w:r>
    </w:p>
    <w:p/>
    <w:p>
      <w:pPr/>
      <w:r>
        <w:rPr/>
        <w:t xml:space="preserve">روى عنه ابنه سعيد، وعطاء بن أبي رباح، ومحمد بن إبراهيم.</w:t>
      </w:r>
    </w:p>
    <w:p/>
    <w:p>
      <w:pPr/>
      <w:r>
        <w:rPr/>
        <w:t xml:space="preserve">أنبأنا أبو ياسر بإسناده عن عبد الله بن أحمد: حدثني أبي، حدثنا عبد الله بن نمير، حدثنا سعد بن سعيد: أن محمد بن إبراهيم أخبره، عن قيس بن عمرو قال: رأى النبي صلى الله عليه وآله وسلم رجلا يصلي بعد الصبح ركعتين، فقال النبي صلى الله عليه وآله وسلم: أصلاة الصبح مرتين؟ قال: إني لم أكن صليت الركعتين اللتين قبلها، فصليت الآن. قال: فسكت النبي صلى الله عليه وآله وسلم ورواه الليث، عن يحيى بن سعيد، عن أبيه، عن جده. أخرجه الثلاثة. </w:t>
      </w:r>
    </w:p>
    <w:p>
      <w:pPr>
        <w:jc w:val="start"/>
        <w:bidi/>
      </w:pPr>
      <w:r>
        <w:rPr>
          <w:sz w:val="24"/>
          <w:szCs w:val="24"/>
          <w:b w:val="1"/>
          <w:bCs w:val="1"/>
          <w:rtl/>
        </w:rPr>
        <w:t xml:space="preserve">
أسد الغابة في معرفة الصحابة،(دار ابن حزم - بيروت،2012،ط 1،ج 1،ص 1023)/(دار الكتب العلمية - بيروت،1994،ط 1،ج 4،ص 417)/(دار الفكر - بيروت،1989،ط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قهد
</w:t>
      </w:r>
    </w:p>
    <w:p>
      <w:pPr/>
      <w:r>
        <w:rPr/>
        <w:t xml:space="preserve">قيس بن قهد (ب) قيس بن قهد الأنصاري، من بني مالك بن النجار، وهو قيس بن قهد بن قيس ابن ثعلبة بن غنم بن مالك بن النجار الأنصاري الخزرجي.</w:t>
      </w:r>
    </w:p>
    <w:p/>
    <w:p>
      <w:pPr/>
      <w:r>
        <w:rPr/>
        <w:t xml:space="preserve">قال مصعب الزبيري: هو جد يحيى بن سعيد الأنصاري، قال: ولم يكن قيس بالمحمود في أصحاب النبي صلى الله عليه وسلم.</w:t>
      </w:r>
    </w:p>
    <w:p/>
    <w:p>
      <w:pPr/>
      <w:r>
        <w:rPr/>
        <w:t xml:space="preserve">قال ابن أبي خيثمة: هذا وهم من مصعب، وإنما جد يحيى بن سعيد: قيس بن عمرو، قال: وقيس بن قهد هو جد أبي مريم عبد الغفار بن القاسم الأنصاري الكوفي.</w:t>
      </w:r>
    </w:p>
    <w:p/>
    <w:p>
      <w:pPr/>
      <w:r>
        <w:rPr/>
        <w:t xml:space="preserve">قال أبو عمر: وهو كما قال ابن أبي خيثمة، وقد أخطأ فيه مصعب، وكلهم خطأه في قوله هذا.</w:t>
      </w:r>
    </w:p>
    <w:p/>
    <w:p>
      <w:pPr/>
      <w:r>
        <w:rPr/>
        <w:t xml:space="preserve">أخرجه أبو عمر هكذا. وقد تقدم «قيس بن عمرو»، والله أعلم.</w:t>
      </w:r>
    </w:p>
    <w:p/>
    <w:p>
      <w:pPr/>
      <w:r>
        <w:rPr/>
        <w:t xml:space="preserve">وقال الأمير أبو نصر: وأما «قهد» بالقاف، فهو قيس بن قهد، له صحبة، روى عنه قيس بن أبي حازم، وابنه سليم بن قيس، شهد بدرا وما بعدها، توفى في خلافة عثمان.</w:t>
      </w:r>
    </w:p>
    <w:p>
      <w:pPr>
        <w:jc w:val="start"/>
        <w:bidi/>
      </w:pPr>
      <w:r>
        <w:rPr>
          <w:sz w:val="24"/>
          <w:szCs w:val="24"/>
          <w:b w:val="1"/>
          <w:bCs w:val="1"/>
          <w:rtl/>
        </w:rPr>
        <w:t xml:space="preserve">
أسد الغابة في معرفة الصحابة،(دار ابن حزم - بيروت،2012،ط 1،ج 1،ص 1024)/(دار الكتب العلمية - بيروت،1994،ط 1،ج 4،ص 419)/(دار الفكر - بيروت،1989،ط 1،ج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قيس بن عمرو ويقال: قيس بن قمد وفيه خلاف كثير: له صحبة ورواية، وهو جد يحيى بن سعيد الأنصاري.</w:t>
      </w:r>
    </w:p>
    <w:p/>
    <w:p>
      <w:pPr/>
      <w:r>
        <w:rPr/>
        <w:t xml:space="preserve">وتوفي في حدود الستين للهجرة.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قهد الأنصاري
</w:t>
      </w:r>
    </w:p>
    <w:p>
      <w:pPr/>
      <w:r>
        <w:rPr/>
        <w:t xml:space="preserve">قيس بن قهد الأنصاري  من بني مالك بن النجار، هو قيس بن قهد ابن قيس بن عبيد بن ثعلبة بن غنم بن مالك بن النجار. قال مصعب الزبيري: هو جد يحيى بن سعيد الأنصاري، قال: ولم يكن قيس بن قهد بالمحمود في أصحاب رسول الله صلى الله عليه وسلم. قال ابن أبي خيثمة: هذا وهم من أبي عبيد الله، وإنما جد يحيى بن سعيد قيس بن عمرو. قال: وقيس بن قهد هو جد أبي مريم عبد الغفار بن القاسم الأنصاري الكوفي. قال أبو عمر: وهو كما قال ابن أبي خيثمة، وقد غلط فيه مصعب، وكلهم خطأه في قوله هذا.</w:t>
      </w:r>
    </w:p>
    <w:p>
      <w:pPr>
        <w:jc w:val="start"/>
        <w:bidi/>
      </w:pPr>
      <w:r>
        <w:rPr>
          <w:sz w:val="24"/>
          <w:szCs w:val="24"/>
          <w:b w:val="1"/>
          <w:bCs w:val="1"/>
          <w:rtl/>
        </w:rPr>
        <w:t xml:space="preserve">
الاستيعاب في معرفة الأصحاب،(دار الجيل - بيروت،1992،ط 1،ج 3،ص 1298)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قهد الأنصاري
</w:t>
      </w:r>
    </w:p>
    <w:p>
      <w:pPr/>
      <w:r>
        <w:rPr/>
        <w:t xml:space="preserve">قيس بن قهد الأنصاري </w:t>
      </w:r>
    </w:p>
    <w:p/>
    <w:p>
      <w:pPr/>
      <w:r>
        <w:rPr/>
        <w:t xml:space="preserve">جد يحيى بن سعيد وسعد بن سعيد وعبد ربه بن سعيد له صحبة وقهد لقب اسمه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عمرو كذا قال وإنما هو قيس بن قهد بن ثعلبة بن عبيد بن ثعلبة بن غنم بن مالك بن تيم الله بن ثعلبة بن عمرو بن الخزرج
</w:t>
      </w:r>
    </w:p>
    <w:p>
      <w:pPr/>
      <w:r>
        <w:rPr/>
        <w:t xml:space="preserve">قيس بن عمرو كذا قال وإنما هو قيس بن قهد بن ثعلبة بن عبيد بن ثعلبة بن غنم بن مالك بن تيم الله بن ثعلبة بن عمرو بن الخزرج </w:t>
      </w:r>
    </w:p>
    <w:p/>
    <w:p>
      <w:pPr/>
      <w:r>
        <w:rPr/>
        <w:t xml:space="preserve">حدثنا محمد بن بشر، أخو خطاب، نا أبو بكر بن أبي شيبة، نا ابن نمير، عن سعد بن سعيد، عن محمد بن إبراهيم، عن قيس بن عمرو قال: رأى النبي صلى الله عليه وسلم رجلاً يصلي بعد صلاة الصبح ركعتين، فقال رسول الله صلى الله عليه وسلم: «صلاة الصبح مرتين؟» فقال الرجل: إني لم أكن صليت الركعتين قبلها، فصليتهما الآن، فسكت رسول الله صلى الله عليه وسلم</w:t>
      </w:r>
    </w:p>
    <w:p/>
    <w:p>
      <w:pPr/>
      <w:r>
        <w:rPr/>
        <w:t xml:space="preserve">حدثنا بشر بن موسى، نا الحميدي، نا سفيان، نا سعد بن سعيد الأنصاري، عن محمد بن إبراهيم بن الحارث، عن قيس جد سعد قال: أبصرني رسول الله صلى الله عليه وسلم وأنا أصلي ركعتين بعد الصبح، فقال: «ما هاتان؟» قلت: إني لم أكن صليت ركعتي الفجر، فهما هاتان، فسكت رسول الله صلى الله عليه وسلم قال سفيان: كان عطاء بن أبي رباح يروي هذا عن سعد بن سعيد</w:t>
      </w:r>
    </w:p>
    <w:p/>
    <w:p>
      <w:pPr/>
      <w:r>
        <w:rPr/>
        <w:t xml:space="preserve">حدثنا أحمد بن سعيد بن شاهين، نا الربيع، نا أسد بن موسى، نا الليث بن سعد، عن يحيى بن سعيد الأنصاري، عن أبيه، عن جده قيس بن قهد أنه «صلى مع النبي صلى الله عليه وسلم الصبح ولم يكن ركع ركعتي الفجر، فلما سلم رسول الله صلى الله عليه وسلم قام يركع ركعتي الفجر ورسول الله صلى الله عليه وسلم ينظر فلم ينكر عليه»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عمرو
</w:t>
      </w:r>
    </w:p>
    <w:p>
      <w:pPr/>
      <w:r>
        <w:rPr/>
        <w:t xml:space="preserve">قيس بن عمرو </w:t>
      </w:r>
    </w:p>
    <w:p/>
    <w:p>
      <w:pPr/>
      <w:r>
        <w:rPr/>
        <w:t xml:space="preserve">ويقال بن قهد الأنصاري مديني جد يحيى بن سعيد الأنصاري له صحبة روى عنه محمد بن إبراهيم التيمي وقيس بن أبي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2026-05-29T21:18:27+03:00</dcterms:created>
  <dcterms:modified xsi:type="dcterms:W3CDTF">2026-05-29T21:18:27+03:00</dcterms:modified>
</cp:coreProperties>
</file>

<file path=docProps/custom.xml><?xml version="1.0" encoding="utf-8"?>
<Properties xmlns="http://schemas.openxmlformats.org/officeDocument/2006/custom-properties" xmlns:vt="http://schemas.openxmlformats.org/officeDocument/2006/docPropsVTypes"/>
</file>