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غالب بن فضالة الكناني
</w:t>
      </w:r>
    </w:p>
    <w:p>
      <w:pPr>
        <w:jc w:val="start"/>
        <w:bidi/>
      </w:pPr>
      <w:r>
        <w:rPr>
          <w:rFonts w:ascii="arial" w:hAnsi="arial" w:eastAsia="arial" w:cs="arial"/>
          <w:sz w:val="28"/>
          <w:szCs w:val="28"/>
          <w:b w:val="1"/>
          <w:bCs w:val="1"/>
          <w:rtl/>
        </w:rPr>
        <w:t xml:space="preserve">غالب بن فضالة الكناني
</w:t>
      </w:r>
    </w:p>
    <w:p>
      <w:pPr/>
      <w:r>
        <w:rPr/>
        <w:t xml:space="preserve">غالب بن فضالة الكناني (س) غالب بن فضالة الكناني.</w:t>
      </w:r>
    </w:p>
    <w:p/>
    <w:p>
      <w:pPr/>
      <w:r>
        <w:rPr/>
        <w:t xml:space="preserve">أخرجه أبو موسى وقال: إن لم يكن غالب بن عبد الله الكناني، فهو غيره. روى عن ابن عباس في قوله تعالى: </w:t>
      </w:r>
    </w:p>
    <w:p>
      <w:pPr/>
      <w:r>
        <w:rPr>
          <w:color w:val="0000ff"/>
        </w:rPr>
        <w:t xml:space="preserve">{ما أفاء الله على رسوله من أهل القرى فلله وللرسول }</w:t>
      </w:r>
    </w:p>
    <w:p>
      <w:pPr/>
      <w:r>
        <w:rPr/>
        <w:t xml:space="preserve"> ... الآية.</w:t>
      </w:r>
    </w:p>
    <w:p/>
    <w:p>
      <w:pPr/>
      <w:r>
        <w:rPr/>
        <w:t xml:space="preserve">قال قريظة: والنضير، وخيبر، وفدك، وقرى عرينة- قال: أما قريظة والنضير فهما بالمدينة وأما فدك فإنها على رأس ثلاثة أميال منهم، فبعث إليهم النبي صلى الله عليه وآله وسلم جيشا عليهم رجل يقال له: «غالب بن فضالة من بني كنانة» فأخذوها عنوة.</w:t>
      </w:r>
    </w:p>
    <w:p/>
    <w:p>
      <w:pPr/>
      <w:r>
        <w:rPr/>
        <w:t xml:space="preserve">أخرجه أبو موسى.</w:t>
      </w:r>
    </w:p>
    <w:p/>
    <w:p>
      <w:pPr/>
      <w:r>
        <w:rPr/>
        <w:t xml:space="preserve">قلت: لا يبعد أن يكون هذا غالب هو ابن عبد الله الليثي الكناني، فإن ابن الكلبي ذكر أن رسول الله صلى الله عليه وآله وسلم بعث غالب بن عبد الله إلى بني مرة بفدك، ويكون قولهم في اسم أبيه «فضالة»، إما غلط من الكاتب، وإما اختلاف فيه، والله أعلم.</w:t>
      </w:r>
    </w:p>
    <w:p>
      <w:pPr>
        <w:jc w:val="start"/>
        <w:bidi/>
      </w:pPr>
      <w:r>
        <w:rPr>
          <w:sz w:val="24"/>
          <w:szCs w:val="24"/>
          <w:b w:val="1"/>
          <w:bCs w:val="1"/>
          <w:rtl/>
        </w:rPr>
        <w:t xml:space="preserve">
أسد الغابة في معرفة الصحابة،(دار ابن حزم - بيروت،2012،ط 1،ج 1،ص 982)/(دار الكتب العلمية - بيروت،1994،ط 1،ج 4،ص 321)/(دار الفكر - بيروت،1989،ط 1،ج 4،ص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فضالة الكناني
</w:t>
      </w:r>
    </w:p>
    <w:p>
      <w:pPr/>
      <w:r>
        <w:rPr/>
        <w:t xml:space="preserve">غالب بن فضالة الكناني استدركه أبو موسى، فقال: روي عن ابن عباس في قوله تعالى: </w:t>
      </w:r>
    </w:p>
    <w:p>
      <w:pPr/>
      <w:r>
        <w:rPr>
          <w:color w:val="0000ff"/>
        </w:rPr>
        <w:t xml:space="preserve">{ما أفاء الله على رسوله من أهل القرى}</w:t>
      </w:r>
    </w:p>
    <w:p>
      <w:pPr/>
      <w:r>
        <w:rPr/>
        <w:t xml:space="preserve"> قريظة، والنضير، وفدك، وخيبر، وقرى عرينة، قال: أما قريظة والنضير فإنهما بالمدينة، وأما فدك فإنها على رأس ثلاثة أميال منهم، فبعث إليهم النبي صلى الله عليه وآله وسلم جيشا عليهم رجل يقال له غالب بن فضالة من بني كنانة، فأخذها عنوة. انتهى.</w:t>
      </w:r>
    </w:p>
    <w:p/>
    <w:p>
      <w:pPr/>
      <w:r>
        <w:rPr/>
        <w:t xml:space="preserve">ويحتمل إن ثبت أن يكون الذي قبله.</w:t>
      </w:r>
    </w:p>
    <w:p>
      <w:pPr>
        <w:jc w:val="start"/>
        <w:bidi/>
      </w:pPr>
      <w:r>
        <w:rPr>
          <w:sz w:val="24"/>
          <w:szCs w:val="24"/>
          <w:b w:val="1"/>
          <w:bCs w:val="1"/>
          <w:rtl/>
        </w:rPr>
        <w:t xml:space="preserve">
الإصابة في تمييز الصحابة،(دار الكتب العلمية - بيروت،1995،ط 1،ج 5،ص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2026-07-27T08:09:39+03:00</dcterms:created>
  <dcterms:modified xsi:type="dcterms:W3CDTF">2026-07-27T08:09:39+03:00</dcterms:modified>
</cp:coreProperties>
</file>

<file path=docProps/custom.xml><?xml version="1.0" encoding="utf-8"?>
<Properties xmlns="http://schemas.openxmlformats.org/officeDocument/2006/custom-properties" xmlns:vt="http://schemas.openxmlformats.org/officeDocument/2006/docPropsVTypes"/>
</file>