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معاذ الأنصاري
</w:t>
      </w:r>
    </w:p>
    <w:p>
      <w:pPr>
        <w:jc w:val="start"/>
        <w:bidi/>
      </w:pPr>
      <w:r>
        <w:rPr>
          <w:rFonts w:ascii="arial" w:hAnsi="arial" w:eastAsia="arial" w:cs="arial"/>
          <w:sz w:val="28"/>
          <w:szCs w:val="28"/>
          <w:b w:val="1"/>
          <w:bCs w:val="1"/>
          <w:rtl/>
        </w:rPr>
        <w:t xml:space="preserve">عمرو بن معاذ الأنصاري
</w:t>
      </w:r>
    </w:p>
    <w:p>
      <w:pPr/>
      <w:r>
        <w:rPr/>
        <w:t xml:space="preserve">عمرو بن معاذ الأنصاري (ب د ع) عمرو بن معاذ بن النعمان الأنصاري الأشهلي، أخو سعد بن معاذ. تقدم نسبه عند ذكر أخيه وشهد معه بدرا، وقتل يوم أحد شهيدا، قتله ضرار بن الخطاب، 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954)/(دار الكتب العلمية - بيروت،1994،ط 1،ج 4،ص 260)/(دار الفكر - بيروت،1989،ط 1،ج 3،ص 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الجموح الأنصاري.</w:t>
      </w:r>
    </w:p>
    <w:p/>
    <w:p>
      <w:pPr/>
      <w:r>
        <w:rPr/>
        <w:t xml:space="preserve">صحابي، له ذكر في حديث بريدة. قال ابن مندة: عمرو بن معاذ الأنصاري كان تفل النبي صلى الله عليه وسلم على رجله حين قطعت حتى برأت. رواه جماعة عن الحسين بن واقد عن عبد الله بن بريدة، عن أبيه- أن النبي صلى الله عليه وسلم تفل على رجل عمرو بن معاذ.</w:t>
      </w:r>
    </w:p>
    <w:p/>
    <w:p>
      <w:pPr/>
      <w:r>
        <w:rPr/>
        <w:t xml:space="preserve">وقال أبو نعيم: عمرو بن معاذ الأنصاري تفل رسول الله صلى الله عليه وسلم على رجله لما قطعت فبرأ.</w:t>
      </w:r>
    </w:p>
    <w:p/>
    <w:p>
      <w:pPr/>
      <w:r>
        <w:rPr/>
        <w:t xml:space="preserve">وقيل: إنه أخو سعد بن معاذ الذي تقدم، ثم ساق الحديث من مسند الحسن بن سفيان، عن أبي عمار، عن علي بن الحسين بن واقد، حدثنا أبي، حدثنا عبد الله بن بريدة، سمعت أبي يقول: إن رسول الله صلى الله عليه وسلم تفل في رجل عمرو بن معاذ حين قطعت رجله فبرأ.</w:t>
      </w:r>
    </w:p>
    <w:p/>
    <w:p>
      <w:pPr/>
      <w:r>
        <w:rPr/>
        <w:t xml:space="preserve">وأخرجه ابن حبان في «صحيحه»، عن محمد بن أحمد بن أبي عون، عن الحسين بن حريث، وهو أبو عمار، شيخ الحسن بن سفيان فيه، تفل في جرح عمرو بن معاذ بن الجموح، فذكره.</w:t>
      </w:r>
    </w:p>
    <w:p/>
    <w:p>
      <w:pPr/>
      <w:r>
        <w:rPr/>
        <w:t xml:space="preserve">وأخرجه محمد بن هارون الروياني في «مسندة»، عن محمد بن إسحاق الصغاني، عن محمد بن حميد الرازي، عن زيد بن الحباب، عن الحسين بن واقد مثله.</w:t>
      </w:r>
    </w:p>
    <w:p/>
    <w:p>
      <w:pPr/>
      <w:r>
        <w:rPr/>
        <w:t xml:space="preserve">وأخرجه الضياء في «المختارة»، قال: أخرجت طريق محمد بن حميد شاهدا.</w:t>
      </w:r>
    </w:p>
    <w:p/>
    <w:p>
      <w:pPr/>
      <w:r>
        <w:rPr/>
        <w:t xml:space="preserve">قلت: ونسخة زيد بن الحباب بهذا السند أخرجها أحمد عنه، وذكرها شيخنا في تقريب الأسانيد له لقول الحاكم: إنه أصح أسانيد بريدة، ولم يقع هذا الحديث فيها. وقد اتبعه الضياء بعد تخريجه أن قال: المعروف معاذ بن عمرو بن حميد بن الجموح.</w:t>
      </w:r>
    </w:p>
    <w:p>
      <w:pPr>
        <w:jc w:val="start"/>
        <w:bidi/>
      </w:pPr>
      <w:r>
        <w:rPr>
          <w:sz w:val="24"/>
          <w:szCs w:val="24"/>
          <w:b w:val="1"/>
          <w:bCs w:val="1"/>
          <w:rtl/>
        </w:rPr>
        <w:t xml:space="preserve">
الإصابة في تمييز الصحابة،(دار الكتب العلمية - بيروت،1995،ط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النعمان بن امرئ القيس، أخو سعد بن معاذ.</w:t>
      </w:r>
    </w:p>
    <w:p/>
    <w:p>
      <w:pPr/>
      <w:r>
        <w:rPr/>
        <w:t xml:space="preserve">ذكره موسى بن عقبة، عن ابن شهاب، فيمن شهد بدرا، واستشهد بأحد. وكذا ذكره ابن الكلبي، وهو أخو سعد بن معاذ سيد الأوس، وكذا ذكره ابن إسحاق فيمن شهد بدرا، وكذا قال أبو عمر: شهد بدرا، وقتل بأحد، قتله ضرار بن الخطاب، وقال حين طعنه فأنفذه: لا تعد من رجلا يزوجك من الحور العين، قاله استهزاء، وذاك قبل إسلام ضرار، وكان له حينئذ اثنتان وثلاثون سنة.</w:t>
      </w:r>
    </w:p>
    <w:p/>
    <w:p>
      <w:pPr/>
      <w:r>
        <w:rPr/>
        <w:t xml:space="preserve">وخلط ابن الأثير هذا بالذي قبله، وتبعه الذهبي، مع أن أبا نعيم صدر كلامه بالتفرقة بينهما. وقد فتح الله بدليل ذلك باختلاف حديثهما ونسبهما، فإن ابن النعمان أوسي من بني عبد الأشهل، وابن الجموح خزرجي من بني سلمة، والعجب أن أبا موسى لم يتيقظ لذلك فيستدركه على ابن مندة كعادته في اتباع أبي نعيم.</w:t>
      </w:r>
    </w:p>
    <w:p>
      <w:pPr>
        <w:jc w:val="start"/>
        <w:bidi/>
      </w:pPr>
      <w:r>
        <w:rPr>
          <w:sz w:val="24"/>
          <w:szCs w:val="24"/>
          <w:b w:val="1"/>
          <w:bCs w:val="1"/>
          <w:rtl/>
        </w:rPr>
        <w:t xml:space="preserve">
الإصابة في تمييز الصحابة،(دار الكتب العلمية - بيروت،1995،ط 1،ج 4،ص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النعمان الأنصاري الأشهلي
</w:t>
      </w:r>
    </w:p>
    <w:p>
      <w:pPr/>
      <w:r>
        <w:rPr/>
        <w:t xml:space="preserve">عمرو بن معاذ بن النعمان الأنصاري الأشهلي  من بني عبد الأشهل، شهد مع أخيه سعد بن معاذ بدرا، وقتل يوم أحد شهيدا، لا عقب له، قتله ضرار بن الخطاب، وكان له يوم قتل اثنان وثلاثون سنة.</w:t>
      </w:r>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النعمان بن امرئ القيس بن زيد بن عبد الأشهل. ويكنى أبا عثمان وأمه كبشة بنت رافع بن معاوية بن عبيد بن الأبجر.</w:t>
      </w:r>
    </w:p>
    <w:p/>
    <w:p>
      <w:pPr/>
      <w:r>
        <w:rPr/>
        <w:t xml:space="preserve">وهو خدرة بن عوف بن الحارث بن الخزرج. وهي أم سعد بن معاذ. وليس لعمرو بن معاذ عقب.</w:t>
      </w:r>
    </w:p>
    <w:p/>
    <w:p>
      <w:pPr/>
      <w:r>
        <w:rPr/>
        <w:t xml:space="preserve">أخبرنا محمد بن عمر قال: أخبرنا موسى بن محمد بن إبراهيم عن أبيه قال:</w:t>
      </w:r>
    </w:p>
    <w:p/>
    <w:p>
      <w:pPr/>
      <w:r>
        <w:rPr/>
        <w:t xml:space="preserve">حدثنا عبد الله بن جعفر عن سعد بن إبراهيم وابن أبي عون قال: وأخبرنا محمد بن صالح عن عاصم بن عمر بن قتادة قالوا: آخى رسول الله - صلى الله عليه وسلم - بين عمرو بن معاذ وبين عمير بن أبي وقاص أخي سعد بن أبي وقاص. وقالوا: شهد عمرو بن معاذ بدرا وأحدا وقتل يوم أحد على رأس اثنين وثلاثين شهرا من الهجرة. قتله ضرار بن الخطاب الفهري. وكان لعمرو بن معاذ يوم قتل اثنتان وثلاثون سنة. وقتل عمير بن أبي وقاص قبله يوم بدر.</w:t>
      </w:r>
    </w:p>
    <w:p>
      <w:pPr>
        <w:jc w:val="start"/>
        <w:bidi/>
      </w:pPr>
      <w:r>
        <w:rPr>
          <w:sz w:val="24"/>
          <w:szCs w:val="24"/>
          <w:b w:val="1"/>
          <w:bCs w:val="1"/>
          <w:rtl/>
        </w:rPr>
        <w:t xml:space="preserve">
الطبقات الكبرى،(دار الكتب العلمية - بيروت،1990،ط 1،ج 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أبو محمد 
</w:t>
      </w:r>
    </w:p>
    <w:p>
      <w:pPr/>
      <w:r>
        <w:rPr/>
        <w:t xml:space="preserve">عمرو بن معاذ، أبو محمد. </w:t>
      </w:r>
    </w:p>
    <w:p/>
    <w:p>
      <w:pPr/>
      <w:r>
        <w:rPr/>
        <w:t xml:space="preserve">عن جدته، روى عنه زيد بن أسلم.</w:t>
      </w:r>
    </w:p>
    <w:p/>
    <w:p>
      <w:pPr/>
      <w:r>
        <w:rPr/>
        <w:t xml:space="preserve">قال مالك: أرى عمرو بن سعد بن معاذ، الأشهلي، الأنصاري.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w:t>
      </w:r>
    </w:p>
    <w:p/>
    <w:p>
      <w:pPr/>
      <w:r>
        <w:rPr/>
        <w:t xml:space="preserve">عن جدته هي حواء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النعمان الأنصاري
</w:t>
      </w:r>
    </w:p>
    <w:p>
      <w:pPr/>
      <w:r>
        <w:rPr/>
        <w:t xml:space="preserve">عمرو بن معاذ بن النعمان الأنصاري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سعد بن معاذ الأشهلي الأنصاري
</w:t>
      </w:r>
    </w:p>
    <w:p>
      <w:pPr/>
      <w:r>
        <w:rPr/>
        <w:t xml:space="preserve">عمرو بن معاذ بن سعد بن معاذ الأشهلي الأنصاري </w:t>
      </w:r>
    </w:p>
    <w:p/>
    <w:p>
      <w:pPr/>
      <w:r>
        <w:rPr/>
        <w:t xml:space="preserve">من أهل المدينة</w:t>
      </w:r>
    </w:p>
    <w:p/>
    <w:p>
      <w:pPr/>
      <w:r>
        <w:rPr/>
        <w:t xml:space="preserve">يروي عن جدته ولها صحبة روى عنه زيد بن أسلم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الأشهلي
</w:t>
      </w:r>
    </w:p>
    <w:p>
      <w:pPr/>
      <w:r>
        <w:rPr/>
        <w:t xml:space="preserve">عمرو بن معاذ الأشهلي </w:t>
      </w:r>
    </w:p>
    <w:p/>
    <w:p>
      <w:pPr/>
      <w:r>
        <w:rPr/>
        <w:t xml:space="preserve">ويقال عمرو بن سعد بن معاذ الأشهلي الأنصاري أبو محمد روى عن جدته روى عنه زيد بن 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2026-07-27T17:45:13+03:00</dcterms:created>
  <dcterms:modified xsi:type="dcterms:W3CDTF">2026-07-27T17:45:13+03:00</dcterms:modified>
</cp:coreProperties>
</file>

<file path=docProps/custom.xml><?xml version="1.0" encoding="utf-8"?>
<Properties xmlns="http://schemas.openxmlformats.org/officeDocument/2006/custom-properties" xmlns:vt="http://schemas.openxmlformats.org/officeDocument/2006/docPropsVTypes"/>
</file>