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رزين السرقسطي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رزين السرقسطي
</w:t>
      </w:r>
    </w:p>
    <w:p>
      <w:pPr/>
      <w:r>
        <w:rPr/>
        <w:t xml:space="preserve">رزين السرقسطي رزين بن معاوية بن عمار العبدري السرقسطي الأندلسي، أبو الحسن: إمام الحرمين. نسبته إلى سرقسطة Saragosse)) من بلاد الأندلس. جاور بمكة زمنا طويلا، وتوفي بها. له تصانيف، منها (التجريد للصحاح الستة).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2026-07-27T13:19:43+03:00</dcterms:created>
  <dcterms:modified xsi:type="dcterms:W3CDTF">2026-07-27T13:19:43+03:00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